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rPr>
          <w:rFonts w:ascii="微软雅黑" w:hAnsi="微软雅黑" w:eastAsia="微软雅黑" w:cs="微软雅黑"/>
          <w:b/>
          <w:sz w:val="36"/>
          <w:szCs w:val="36"/>
        </w:rPr>
      </w:pPr>
    </w:p>
    <w:p>
      <w:pPr>
        <w:snapToGrid w:val="0"/>
        <w:jc w:val="center"/>
        <w:rPr>
          <w:rFonts w:hint="eastAsia" w:ascii="等线" w:hAnsi="等线" w:eastAsia="等线" w:cs="等线"/>
          <w:b/>
          <w:sz w:val="36"/>
          <w:szCs w:val="36"/>
          <w:lang w:val="en-US" w:eastAsia="zh-CN"/>
        </w:rPr>
      </w:pPr>
      <w:r>
        <w:rPr>
          <w:rFonts w:hint="eastAsia" w:ascii="等线" w:hAnsi="等线" w:eastAsia="等线" w:cs="等线"/>
          <w:b/>
          <w:sz w:val="36"/>
          <w:szCs w:val="36"/>
          <w:lang w:val="en-US" w:eastAsia="zh-CN"/>
        </w:rPr>
        <w:t>QVM Series Matrix Switcher User Manual</w:t>
      </w:r>
    </w:p>
    <w:p>
      <w:pPr>
        <w:snapToGrid w:val="0"/>
        <w:jc w:val="center"/>
        <w:rPr>
          <w:rFonts w:hint="eastAsia" w:ascii="等线" w:hAnsi="等线" w:eastAsia="等线" w:cs="等线"/>
          <w:b/>
          <w:sz w:val="36"/>
          <w:szCs w:val="36"/>
          <w:lang w:val="en-US" w:eastAsia="zh-CN"/>
        </w:rPr>
      </w:pPr>
    </w:p>
    <w:p>
      <w:pPr>
        <w:snapToGrid w:val="0"/>
        <w:jc w:val="center"/>
        <w:rPr>
          <w:rFonts w:hint="eastAsia" w:ascii="等线" w:hAnsi="等线" w:eastAsia="等线" w:cs="等线"/>
          <w:b/>
          <w:sz w:val="28"/>
          <w:szCs w:val="28"/>
          <w:lang w:val="en-US" w:eastAsia="zh-CN"/>
        </w:rPr>
      </w:pPr>
      <w:r>
        <w:rPr>
          <w:rFonts w:hint="eastAsia" w:ascii="等线" w:hAnsi="等线" w:eastAsia="等线" w:cs="等线"/>
          <w:b/>
          <w:sz w:val="28"/>
          <w:szCs w:val="28"/>
          <w:lang w:val="en-US" w:eastAsia="zh-CN"/>
        </w:rPr>
        <w:t>1 card with 4 channels</w:t>
      </w:r>
    </w:p>
    <w:p>
      <w:pPr>
        <w:snapToGrid w:val="0"/>
        <w:jc w:val="center"/>
        <w:rPr>
          <w:rFonts w:hint="eastAsia" w:ascii="等线" w:hAnsi="等线" w:eastAsia="等线" w:cs="等线"/>
          <w:b/>
          <w:sz w:val="28"/>
          <w:szCs w:val="28"/>
          <w:lang w:val="en-US" w:eastAsia="zh-CN"/>
        </w:rPr>
      </w:pPr>
      <w:r>
        <w:rPr>
          <w:rFonts w:hint="eastAsia" w:ascii="等线" w:hAnsi="等线" w:eastAsia="等线" w:cs="等线"/>
          <w:b/>
          <w:sz w:val="28"/>
          <w:szCs w:val="28"/>
          <w:lang w:val="en-US" w:eastAsia="zh-CN"/>
        </w:rPr>
        <w:t>Seamless Switching</w:t>
      </w:r>
    </w:p>
    <w:p>
      <w:pPr>
        <w:snapToGrid w:val="0"/>
        <w:jc w:val="center"/>
        <w:rPr>
          <w:rFonts w:hint="eastAsia" w:ascii="等线" w:hAnsi="等线" w:eastAsia="等线" w:cs="等线"/>
          <w:b/>
          <w:sz w:val="28"/>
          <w:szCs w:val="28"/>
          <w:lang w:val="en-US" w:eastAsia="zh-CN"/>
        </w:rPr>
      </w:pPr>
      <w:r>
        <w:rPr>
          <w:rFonts w:hint="eastAsia" w:ascii="等线" w:hAnsi="等线" w:eastAsia="等线" w:cs="等线"/>
          <w:b/>
          <w:sz w:val="28"/>
          <w:szCs w:val="28"/>
          <w:lang w:val="en-US" w:eastAsia="zh-CN"/>
        </w:rPr>
        <w:t>Multiview</w:t>
      </w:r>
    </w:p>
    <w:p>
      <w:pPr>
        <w:snapToGrid w:val="0"/>
        <w:jc w:val="center"/>
        <w:rPr>
          <w:rFonts w:hint="eastAsia" w:ascii="等线" w:hAnsi="等线" w:eastAsia="等线" w:cs="等线"/>
          <w:b/>
          <w:sz w:val="28"/>
          <w:szCs w:val="28"/>
          <w:lang w:val="en-US" w:eastAsia="zh-CN"/>
        </w:rPr>
      </w:pPr>
      <w:r>
        <w:rPr>
          <w:rFonts w:hint="eastAsia" w:ascii="等线" w:hAnsi="等线" w:eastAsia="等线" w:cs="等线"/>
          <w:b/>
          <w:sz w:val="28"/>
          <w:szCs w:val="28"/>
          <w:lang w:val="en-US" w:eastAsia="zh-CN"/>
        </w:rPr>
        <w:t>Video Wall Control</w:t>
      </w:r>
    </w:p>
    <w:p>
      <w:pPr>
        <w:snapToGrid w:val="0"/>
        <w:jc w:val="center"/>
        <w:rPr>
          <w:rFonts w:hint="eastAsia" w:ascii="等线" w:hAnsi="等线" w:eastAsia="等线" w:cs="等线"/>
          <w:b/>
          <w:sz w:val="28"/>
          <w:szCs w:val="28"/>
          <w:lang w:val="en-US"/>
        </w:rPr>
      </w:pPr>
      <w:r>
        <w:rPr>
          <w:rFonts w:hint="eastAsia" w:ascii="等线" w:hAnsi="等线" w:eastAsia="等线" w:cs="等线"/>
          <w:b/>
          <w:sz w:val="28"/>
          <w:szCs w:val="28"/>
          <w:lang w:val="en-US" w:eastAsia="zh-CN"/>
        </w:rPr>
        <w:t>Simple Peripheral Controlling</w:t>
      </w:r>
    </w:p>
    <w:p>
      <w:pPr>
        <w:snapToGrid w:val="0"/>
        <w:jc w:val="center"/>
        <w:rPr>
          <w:rFonts w:hint="eastAsia" w:ascii="等线" w:hAnsi="等线" w:eastAsia="等线" w:cs="等线"/>
          <w:b/>
          <w:sz w:val="36"/>
          <w:szCs w:val="36"/>
        </w:rPr>
      </w:pPr>
    </w:p>
    <w:p>
      <w:pPr>
        <w:snapToGrid w:val="0"/>
        <w:jc w:val="center"/>
        <w:rPr>
          <w:rFonts w:hint="eastAsia" w:ascii="等线" w:hAnsi="等线" w:eastAsia="等线" w:cs="等线"/>
          <w:b/>
          <w:sz w:val="36"/>
          <w:szCs w:val="36"/>
          <w:lang w:eastAsia="zh-CN"/>
        </w:rPr>
      </w:pPr>
      <w:r>
        <w:rPr>
          <w:rFonts w:hint="eastAsia" w:ascii="等线" w:hAnsi="等线" w:eastAsia="等线" w:cs="等线"/>
        </w:rPr>
        <w:drawing>
          <wp:inline distT="0" distB="0" distL="114300" distR="114300">
            <wp:extent cx="5939790" cy="3622675"/>
            <wp:effectExtent l="0" t="0" r="3810" b="444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5939790" cy="3622675"/>
                    </a:xfrm>
                    <a:prstGeom prst="rect">
                      <a:avLst/>
                    </a:prstGeom>
                    <a:noFill/>
                    <a:ln>
                      <a:noFill/>
                    </a:ln>
                  </pic:spPr>
                </pic:pic>
              </a:graphicData>
            </a:graphic>
          </wp:inline>
        </w:drawing>
      </w:r>
    </w:p>
    <w:p>
      <w:pPr>
        <w:snapToGrid w:val="0"/>
        <w:jc w:val="center"/>
        <w:rPr>
          <w:rFonts w:hint="eastAsia" w:ascii="等线" w:hAnsi="等线" w:eastAsia="等线" w:cs="等线"/>
          <w:b/>
          <w:sz w:val="36"/>
          <w:szCs w:val="36"/>
        </w:rPr>
      </w:pPr>
    </w:p>
    <w:p>
      <w:pPr>
        <w:snapToGrid w:val="0"/>
        <w:jc w:val="center"/>
        <w:rPr>
          <w:rFonts w:hint="eastAsia" w:ascii="等线" w:hAnsi="等线" w:eastAsia="等线" w:cs="等线"/>
          <w:b/>
          <w:sz w:val="36"/>
          <w:szCs w:val="36"/>
        </w:rPr>
      </w:pPr>
    </w:p>
    <w:p>
      <w:pPr>
        <w:autoSpaceDE w:val="0"/>
        <w:autoSpaceDN w:val="0"/>
        <w:jc w:val="left"/>
        <w:rPr>
          <w:rFonts w:ascii="等线" w:hAnsi="等线" w:eastAsia="等线" w:cs="等线"/>
          <w:sz w:val="28"/>
          <w:szCs w:val="28"/>
        </w:rPr>
      </w:pPr>
      <w:r>
        <w:rPr>
          <w:rFonts w:hint="eastAsia" w:ascii="等线" w:hAnsi="等线" w:eastAsia="等线" w:cs="等线"/>
          <w:b/>
          <w:sz w:val="28"/>
          <w:szCs w:val="28"/>
          <w:lang w:val="en-US"/>
        </w:rPr>
        <w:drawing>
          <wp:inline distT="0" distB="0" distL="0" distR="0">
            <wp:extent cx="347980" cy="300355"/>
            <wp:effectExtent l="19050" t="0" r="0" b="0"/>
            <wp:docPr id="17" name="图片 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warning"/>
                    <pic:cNvPicPr>
                      <a:picLocks noChangeAspect="1" noChangeArrowheads="1"/>
                    </pic:cNvPicPr>
                  </pic:nvPicPr>
                  <pic:blipFill>
                    <a:blip r:embed="rId7"/>
                    <a:srcRect/>
                    <a:stretch>
                      <a:fillRect/>
                    </a:stretch>
                  </pic:blipFill>
                  <pic:spPr>
                    <a:xfrm>
                      <a:off x="0" y="0"/>
                      <a:ext cx="347980" cy="300355"/>
                    </a:xfrm>
                    <a:prstGeom prst="rect">
                      <a:avLst/>
                    </a:prstGeom>
                    <a:noFill/>
                    <a:ln w="9525">
                      <a:noFill/>
                      <a:miter lim="800000"/>
                      <a:headEnd/>
                      <a:tailEnd/>
                    </a:ln>
                  </pic:spPr>
                </pic:pic>
              </a:graphicData>
            </a:graphic>
          </wp:inline>
        </w:drawing>
      </w:r>
      <w:r>
        <w:rPr>
          <w:rFonts w:hint="eastAsia" w:ascii="等线" w:hAnsi="等线" w:eastAsia="等线" w:cs="等线"/>
          <w:b/>
          <w:sz w:val="28"/>
          <w:szCs w:val="28"/>
        </w:rPr>
        <w:t>Warning</w:t>
      </w:r>
    </w:p>
    <w:p>
      <w:pPr>
        <w:autoSpaceDE w:val="0"/>
        <w:autoSpaceDN w:val="0"/>
        <w:ind w:firstLine="420"/>
        <w:rPr>
          <w:rFonts w:ascii="等线" w:hAnsi="等线" w:eastAsia="等线" w:cs="等线"/>
          <w:sz w:val="28"/>
          <w:szCs w:val="28"/>
        </w:rPr>
      </w:pPr>
    </w:p>
    <w:p>
      <w:pPr>
        <w:numPr>
          <w:ilvl w:val="0"/>
          <w:numId w:val="2"/>
        </w:numPr>
        <w:autoSpaceDE w:val="0"/>
        <w:autoSpaceDN w:val="0"/>
        <w:adjustRightInd w:val="0"/>
        <w:ind w:left="0" w:firstLine="480"/>
        <w:jc w:val="left"/>
        <w:rPr>
          <w:rFonts w:ascii="等线" w:hAnsi="等线" w:eastAsia="等线" w:cs="等线"/>
          <w:kern w:val="0"/>
          <w:sz w:val="28"/>
          <w:szCs w:val="28"/>
        </w:rPr>
      </w:pPr>
      <w:r>
        <w:rPr>
          <w:rFonts w:hint="eastAsia" w:ascii="等线" w:hAnsi="等线" w:eastAsia="等线" w:cs="等线"/>
          <w:kern w:val="0"/>
          <w:sz w:val="28"/>
          <w:szCs w:val="28"/>
        </w:rPr>
        <w:t>Do not expose this device to Rain, Moisture, and Dripping</w:t>
      </w:r>
    </w:p>
    <w:p>
      <w:pPr>
        <w:numPr>
          <w:ilvl w:val="0"/>
          <w:numId w:val="2"/>
        </w:numPr>
        <w:autoSpaceDE w:val="0"/>
        <w:autoSpaceDN w:val="0"/>
        <w:adjustRightInd w:val="0"/>
        <w:ind w:left="0" w:firstLine="480"/>
        <w:jc w:val="left"/>
        <w:rPr>
          <w:rFonts w:ascii="等线" w:hAnsi="等线" w:eastAsia="等线" w:cs="等线"/>
          <w:kern w:val="0"/>
          <w:sz w:val="28"/>
          <w:szCs w:val="28"/>
        </w:rPr>
      </w:pPr>
      <w:r>
        <w:rPr>
          <w:rFonts w:hint="eastAsia" w:ascii="等线" w:hAnsi="等线" w:eastAsia="等线" w:cs="等线"/>
          <w:kern w:val="0"/>
          <w:sz w:val="28"/>
          <w:szCs w:val="28"/>
        </w:rPr>
        <w:t>Only use accessories specified by the manufacture</w:t>
      </w:r>
    </w:p>
    <w:p>
      <w:pPr>
        <w:numPr>
          <w:ilvl w:val="0"/>
          <w:numId w:val="2"/>
        </w:numPr>
        <w:autoSpaceDE w:val="0"/>
        <w:autoSpaceDN w:val="0"/>
        <w:adjustRightInd w:val="0"/>
        <w:ind w:left="0" w:firstLine="480"/>
        <w:jc w:val="left"/>
        <w:rPr>
          <w:rFonts w:ascii="等线" w:hAnsi="等线" w:eastAsia="等线" w:cs="等线"/>
          <w:kern w:val="0"/>
          <w:sz w:val="28"/>
          <w:szCs w:val="28"/>
        </w:rPr>
      </w:pPr>
      <w:r>
        <w:rPr>
          <w:rFonts w:hint="eastAsia" w:ascii="等线" w:hAnsi="等线" w:eastAsia="等线" w:cs="等线"/>
          <w:kern w:val="0"/>
          <w:sz w:val="28"/>
          <w:szCs w:val="28"/>
        </w:rPr>
        <w:t>Unplug this device during Lightning Storms</w:t>
      </w:r>
    </w:p>
    <w:p>
      <w:pPr>
        <w:numPr>
          <w:ilvl w:val="0"/>
          <w:numId w:val="2"/>
        </w:numPr>
        <w:autoSpaceDE w:val="0"/>
        <w:autoSpaceDN w:val="0"/>
        <w:adjustRightInd w:val="0"/>
        <w:ind w:left="0" w:firstLine="480"/>
        <w:jc w:val="left"/>
        <w:rPr>
          <w:rFonts w:hint="eastAsia" w:ascii="等线" w:hAnsi="等线" w:eastAsia="等线" w:cs="等线"/>
          <w:b/>
          <w:sz w:val="36"/>
          <w:szCs w:val="36"/>
        </w:rPr>
      </w:pPr>
      <w:r>
        <w:rPr>
          <w:rFonts w:hint="eastAsia" w:ascii="等线" w:hAnsi="等线" w:eastAsia="等线" w:cs="等线"/>
          <w:kern w:val="0"/>
          <w:sz w:val="28"/>
          <w:szCs w:val="28"/>
        </w:rPr>
        <w:t>The manual is for reference only, maybe updated without</w:t>
      </w:r>
      <w:r>
        <w:rPr>
          <w:rFonts w:hint="eastAsia" w:ascii="等线" w:hAnsi="等线" w:eastAsia="等线" w:cs="等线"/>
          <w:kern w:val="0"/>
          <w:sz w:val="28"/>
          <w:szCs w:val="28"/>
          <w:lang w:val="en-US"/>
        </w:rPr>
        <w:t xml:space="preserve"> </w:t>
      </w:r>
      <w:r>
        <w:rPr>
          <w:rFonts w:hint="eastAsia" w:ascii="等线" w:hAnsi="等线" w:eastAsia="等线" w:cs="等线"/>
          <w:kern w:val="0"/>
          <w:sz w:val="28"/>
          <w:szCs w:val="28"/>
        </w:rPr>
        <w:t>further notice</w:t>
      </w:r>
    </w:p>
    <w:p>
      <w:pPr>
        <w:snapToGrid w:val="0"/>
        <w:jc w:val="center"/>
        <w:rPr>
          <w:rFonts w:hint="eastAsia" w:ascii="等线" w:hAnsi="等线" w:eastAsia="等线" w:cs="等线"/>
          <w:b/>
          <w:sz w:val="28"/>
          <w:szCs w:val="28"/>
        </w:rPr>
      </w:pPr>
    </w:p>
    <w:p>
      <w:pPr>
        <w:snapToGrid w:val="0"/>
        <w:rPr>
          <w:rFonts w:hint="eastAsia" w:ascii="等线" w:hAnsi="等线" w:eastAsia="等线" w:cs="等线"/>
          <w:sz w:val="36"/>
          <w:szCs w:val="36"/>
        </w:rPr>
      </w:pPr>
    </w:p>
    <w:p>
      <w:pPr>
        <w:snapToGrid w:val="0"/>
        <w:rPr>
          <w:rFonts w:hint="eastAsia" w:ascii="等线" w:hAnsi="等线" w:eastAsia="等线" w:cs="等线"/>
          <w:b/>
          <w:sz w:val="28"/>
          <w:szCs w:val="28"/>
        </w:rPr>
      </w:pPr>
    </w:p>
    <w:p>
      <w:pPr>
        <w:snapToGrid w:val="0"/>
        <w:jc w:val="center"/>
        <w:rPr>
          <w:rFonts w:hint="eastAsia" w:ascii="等线" w:hAnsi="等线" w:eastAsia="等线" w:cs="等线"/>
          <w:b/>
          <w:sz w:val="44"/>
          <w:szCs w:val="44"/>
          <w:lang w:val="en-US" w:eastAsia="zh-CN"/>
        </w:rPr>
      </w:pPr>
      <w:r>
        <w:rPr>
          <w:rFonts w:hint="eastAsia" w:ascii="等线" w:hAnsi="等线" w:eastAsia="等线" w:cs="等线"/>
          <w:b/>
          <w:sz w:val="44"/>
          <w:szCs w:val="44"/>
        </w:rPr>
        <w:br w:type="page"/>
      </w:r>
      <w:r>
        <w:rPr>
          <w:rFonts w:hint="eastAsia" w:ascii="等线" w:hAnsi="等线" w:eastAsia="等线" w:cs="等线"/>
          <w:b/>
          <w:sz w:val="28"/>
          <w:szCs w:val="28"/>
          <w:lang w:val="en-US" w:eastAsia="zh-CN"/>
        </w:rPr>
        <w:t>Content</w:t>
      </w:r>
    </w:p>
    <w:p>
      <w:pPr>
        <w:pStyle w:val="11"/>
        <w:tabs>
          <w:tab w:val="right" w:leader="dot" w:pos="10772"/>
        </w:tabs>
      </w:pPr>
      <w:r>
        <w:rPr>
          <w:rFonts w:hint="eastAsia" w:ascii="等线" w:hAnsi="等线" w:eastAsia="等线" w:cs="等线"/>
          <w:b w:val="0"/>
          <w:bCs/>
          <w:sz w:val="18"/>
          <w:szCs w:val="18"/>
        </w:rPr>
        <w:fldChar w:fldCharType="begin"/>
      </w:r>
      <w:r>
        <w:rPr>
          <w:rFonts w:hint="eastAsia" w:ascii="等线" w:hAnsi="等线" w:eastAsia="等线" w:cs="等线"/>
          <w:b w:val="0"/>
          <w:bCs/>
          <w:sz w:val="18"/>
          <w:szCs w:val="18"/>
        </w:rPr>
        <w:instrText xml:space="preserve"> TOC \o "1-3" \h \z \u </w:instrText>
      </w:r>
      <w:r>
        <w:rPr>
          <w:rFonts w:hint="eastAsia" w:ascii="等线" w:hAnsi="等线" w:eastAsia="等线" w:cs="等线"/>
          <w:b w:val="0"/>
          <w:bCs/>
          <w:sz w:val="18"/>
          <w:szCs w:val="18"/>
        </w:rPr>
        <w:fldChar w:fldCharType="separate"/>
      </w: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_Toc10985 </w:instrText>
      </w:r>
      <w:r>
        <w:rPr>
          <w:rFonts w:hint="eastAsia" w:ascii="等线" w:hAnsi="等线" w:eastAsia="等线" w:cs="等线"/>
          <w:bCs/>
          <w:szCs w:val="18"/>
        </w:rPr>
        <w:fldChar w:fldCharType="separate"/>
      </w:r>
      <w:r>
        <w:rPr>
          <w:rFonts w:hint="eastAsia" w:ascii="等线" w:hAnsi="等线" w:eastAsia="等线" w:cs="等线"/>
          <w:szCs w:val="24"/>
        </w:rPr>
        <w:t xml:space="preserve">1. </w:t>
      </w:r>
      <w:r>
        <w:rPr>
          <w:rFonts w:hint="eastAsia" w:ascii="等线" w:hAnsi="等线" w:eastAsia="等线" w:cs="等线"/>
          <w:szCs w:val="24"/>
          <w:lang w:val="en-US" w:eastAsia="zh-CN"/>
        </w:rPr>
        <w:t>System description</w:t>
      </w:r>
      <w:r>
        <w:tab/>
      </w:r>
      <w:r>
        <w:fldChar w:fldCharType="begin"/>
      </w:r>
      <w:r>
        <w:instrText xml:space="preserve"> PAGEREF _Toc10985 \h </w:instrText>
      </w:r>
      <w:r>
        <w:fldChar w:fldCharType="separate"/>
      </w:r>
      <w:r>
        <w:t>2</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_Toc1081 </w:instrText>
      </w:r>
      <w:r>
        <w:rPr>
          <w:rFonts w:hint="eastAsia" w:ascii="等线" w:hAnsi="等线" w:eastAsia="等线" w:cs="等线"/>
          <w:bCs/>
          <w:szCs w:val="18"/>
        </w:rPr>
        <w:fldChar w:fldCharType="separate"/>
      </w:r>
      <w:r>
        <w:rPr>
          <w:rFonts w:hint="eastAsia" w:ascii="等线" w:hAnsi="等线" w:eastAsia="等线" w:cs="等线"/>
          <w:szCs w:val="21"/>
        </w:rPr>
        <w:t xml:space="preserve">1.1. </w:t>
      </w:r>
      <w:r>
        <w:rPr>
          <w:rFonts w:hint="eastAsia" w:ascii="等线" w:hAnsi="等线" w:eastAsia="等线" w:cs="等线"/>
          <w:szCs w:val="21"/>
          <w:lang w:val="en-US" w:eastAsia="zh-CN"/>
        </w:rPr>
        <w:t>Introduction</w:t>
      </w:r>
      <w:r>
        <w:tab/>
      </w:r>
      <w:r>
        <w:fldChar w:fldCharType="begin"/>
      </w:r>
      <w:r>
        <w:instrText xml:space="preserve"> PAGEREF _Toc1081 \h </w:instrText>
      </w:r>
      <w:r>
        <w:fldChar w:fldCharType="separate"/>
      </w:r>
      <w:r>
        <w:t>2</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_Toc25296 </w:instrText>
      </w:r>
      <w:r>
        <w:rPr>
          <w:rFonts w:hint="eastAsia" w:ascii="等线" w:hAnsi="等线" w:eastAsia="等线" w:cs="等线"/>
          <w:bCs/>
          <w:szCs w:val="18"/>
        </w:rPr>
        <w:fldChar w:fldCharType="separate"/>
      </w:r>
      <w:r>
        <w:rPr>
          <w:rFonts w:hint="eastAsia" w:ascii="等线" w:hAnsi="等线" w:eastAsia="等线" w:cs="等线"/>
          <w:szCs w:val="21"/>
        </w:rPr>
        <w:t xml:space="preserve">1.2. </w:t>
      </w:r>
      <w:r>
        <w:rPr>
          <w:rFonts w:hint="eastAsia" w:ascii="等线" w:hAnsi="等线" w:eastAsia="等线" w:cs="等线"/>
          <w:szCs w:val="21"/>
          <w:lang w:val="en-US" w:eastAsia="zh-CN"/>
        </w:rPr>
        <w:t>Features</w:t>
      </w:r>
      <w:r>
        <w:tab/>
      </w:r>
      <w:r>
        <w:fldChar w:fldCharType="begin"/>
      </w:r>
      <w:r>
        <w:instrText xml:space="preserve"> PAGEREF _Toc25296 \h </w:instrText>
      </w:r>
      <w:r>
        <w:fldChar w:fldCharType="separate"/>
      </w:r>
      <w:r>
        <w:t>2</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_Toc13414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 xml:space="preserve">1.3. </w:t>
      </w:r>
      <w:r>
        <w:rPr>
          <w:rFonts w:hint="eastAsia" w:ascii="等线" w:hAnsi="等线" w:eastAsia="等线" w:cs="等线"/>
          <w:szCs w:val="21"/>
        </w:rPr>
        <w:t>Specification-</w:t>
      </w:r>
      <w:r>
        <w:rPr>
          <w:rFonts w:hint="eastAsia" w:ascii="等线" w:hAnsi="等线" w:eastAsia="等线" w:cs="等线"/>
          <w:szCs w:val="21"/>
          <w:lang w:val="en-US" w:eastAsia="zh-CN"/>
        </w:rPr>
        <w:t>main unit</w:t>
      </w:r>
      <w:r>
        <w:tab/>
      </w:r>
      <w:r>
        <w:fldChar w:fldCharType="begin"/>
      </w:r>
      <w:r>
        <w:instrText xml:space="preserve"> PAGEREF _Toc13414 \h </w:instrText>
      </w:r>
      <w:r>
        <w:fldChar w:fldCharType="separate"/>
      </w:r>
      <w:r>
        <w:t>3</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_Toc12480 </w:instrText>
      </w:r>
      <w:r>
        <w:rPr>
          <w:rFonts w:hint="eastAsia" w:ascii="等线" w:hAnsi="等线" w:eastAsia="等线" w:cs="等线"/>
          <w:bCs/>
          <w:szCs w:val="18"/>
        </w:rPr>
        <w:fldChar w:fldCharType="separate"/>
      </w:r>
      <w:r>
        <w:rPr>
          <w:rFonts w:hint="eastAsia" w:ascii="等线" w:hAnsi="等线" w:eastAsia="等线" w:cs="等线"/>
          <w:szCs w:val="21"/>
        </w:rPr>
        <w:t>1.4. Specification</w:t>
      </w:r>
      <w:r>
        <w:rPr>
          <w:rFonts w:hint="eastAsia" w:ascii="等线" w:hAnsi="等线" w:eastAsia="等线" w:cs="等线"/>
          <w:szCs w:val="21"/>
          <w:lang w:val="en-US" w:eastAsia="zh-CN"/>
        </w:rPr>
        <w:t>-input card and output card</w:t>
      </w:r>
      <w:r>
        <w:tab/>
      </w:r>
      <w:r>
        <w:fldChar w:fldCharType="begin"/>
      </w:r>
      <w:r>
        <w:instrText xml:space="preserve"> PAGEREF _Toc12480 \h </w:instrText>
      </w:r>
      <w:r>
        <w:fldChar w:fldCharType="separate"/>
      </w:r>
      <w:r>
        <w:t>3</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_Toc31955 </w:instrText>
      </w:r>
      <w:r>
        <w:rPr>
          <w:rFonts w:hint="eastAsia" w:ascii="等线" w:hAnsi="等线" w:eastAsia="等线" w:cs="等线"/>
          <w:bCs/>
          <w:szCs w:val="18"/>
        </w:rPr>
        <w:fldChar w:fldCharType="separate"/>
      </w:r>
      <w:r>
        <w:rPr>
          <w:rFonts w:hint="eastAsia" w:ascii="等线" w:hAnsi="等线" w:eastAsia="等线" w:cs="等线"/>
          <w:szCs w:val="21"/>
        </w:rPr>
        <w:t xml:space="preserve">1.5. </w:t>
      </w:r>
      <w:r>
        <w:rPr>
          <w:rFonts w:hint="eastAsia" w:ascii="等线" w:hAnsi="等线" w:eastAsia="等线" w:cs="等线"/>
          <w:szCs w:val="21"/>
          <w:lang w:val="en-US" w:eastAsia="zh-CN"/>
        </w:rPr>
        <w:t>Output resolution and HEX index</w:t>
      </w:r>
      <w:r>
        <w:tab/>
      </w:r>
      <w:r>
        <w:fldChar w:fldCharType="begin"/>
      </w:r>
      <w:r>
        <w:instrText xml:space="preserve"> PAGEREF _Toc31955 \h </w:instrText>
      </w:r>
      <w:r>
        <w:fldChar w:fldCharType="separate"/>
      </w:r>
      <w:r>
        <w:t>4</w:t>
      </w:r>
      <w:r>
        <w:fldChar w:fldCharType="end"/>
      </w:r>
      <w:r>
        <w:rPr>
          <w:rFonts w:hint="eastAsia" w:ascii="等线" w:hAnsi="等线" w:eastAsia="等线" w:cs="等线"/>
          <w:bCs/>
          <w:szCs w:val="18"/>
        </w:rPr>
        <w:fldChar w:fldCharType="end"/>
      </w:r>
    </w:p>
    <w:p>
      <w:pPr>
        <w:pStyle w:val="11"/>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_Toc22504 </w:instrText>
      </w:r>
      <w:r>
        <w:rPr>
          <w:rFonts w:hint="eastAsia" w:ascii="等线" w:hAnsi="等线" w:eastAsia="等线" w:cs="等线"/>
          <w:bCs/>
          <w:szCs w:val="18"/>
        </w:rPr>
        <w:fldChar w:fldCharType="separate"/>
      </w:r>
      <w:r>
        <w:rPr>
          <w:rFonts w:hint="eastAsia" w:ascii="等线" w:hAnsi="等线" w:eastAsia="等线" w:cs="等线"/>
          <w:szCs w:val="24"/>
        </w:rPr>
        <w:t xml:space="preserve">2. </w:t>
      </w:r>
      <w:r>
        <w:rPr>
          <w:rFonts w:hint="eastAsia" w:ascii="等线" w:hAnsi="等线" w:eastAsia="等线" w:cs="等线"/>
          <w:szCs w:val="24"/>
          <w:lang w:val="en-US" w:eastAsia="zh-CN"/>
        </w:rPr>
        <w:t>Panel introduction</w:t>
      </w:r>
      <w:r>
        <w:tab/>
      </w:r>
      <w:r>
        <w:fldChar w:fldCharType="begin"/>
      </w:r>
      <w:r>
        <w:instrText xml:space="preserve"> PAGEREF _Toc22504 \h </w:instrText>
      </w:r>
      <w:r>
        <w:fldChar w:fldCharType="separate"/>
      </w:r>
      <w:r>
        <w:t>5</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_Toc16560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2.1  Front view</w:t>
      </w:r>
      <w:r>
        <w:tab/>
      </w:r>
      <w:r>
        <w:fldChar w:fldCharType="begin"/>
      </w:r>
      <w:r>
        <w:instrText xml:space="preserve"> PAGEREF _Toc16560 \h </w:instrText>
      </w:r>
      <w:r>
        <w:fldChar w:fldCharType="separate"/>
      </w:r>
      <w:r>
        <w:t>5</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_Toc12399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2.2  Rear view</w:t>
      </w:r>
      <w:r>
        <w:tab/>
      </w:r>
      <w:r>
        <w:fldChar w:fldCharType="begin"/>
      </w:r>
      <w:r>
        <w:instrText xml:space="preserve"> PAGEREF _Toc12399 \h </w:instrText>
      </w:r>
      <w:r>
        <w:fldChar w:fldCharType="separate"/>
      </w:r>
      <w:r>
        <w:t>6</w:t>
      </w:r>
      <w:r>
        <w:fldChar w:fldCharType="end"/>
      </w:r>
      <w:r>
        <w:rPr>
          <w:rFonts w:hint="eastAsia" w:ascii="等线" w:hAnsi="等线" w:eastAsia="等线" w:cs="等线"/>
          <w:bCs/>
          <w:szCs w:val="18"/>
        </w:rPr>
        <w:fldChar w:fldCharType="end"/>
      </w:r>
    </w:p>
    <w:p>
      <w:pPr>
        <w:pStyle w:val="11"/>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_Toc23133 </w:instrText>
      </w:r>
      <w:r>
        <w:rPr>
          <w:rFonts w:hint="eastAsia" w:ascii="等线" w:hAnsi="等线" w:eastAsia="等线" w:cs="等线"/>
          <w:bCs/>
          <w:szCs w:val="18"/>
        </w:rPr>
        <w:fldChar w:fldCharType="separate"/>
      </w:r>
      <w:r>
        <w:rPr>
          <w:rFonts w:hint="eastAsia" w:ascii="等线" w:hAnsi="等线" w:eastAsia="等线" w:cs="等线"/>
          <w:szCs w:val="24"/>
        </w:rPr>
        <w:t xml:space="preserve">3. </w:t>
      </w:r>
      <w:r>
        <w:rPr>
          <w:rFonts w:hint="eastAsia" w:ascii="等线" w:hAnsi="等线" w:eastAsia="等线" w:cs="等线"/>
          <w:szCs w:val="24"/>
          <w:lang w:val="en-US" w:eastAsia="zh-CN"/>
        </w:rPr>
        <w:t>Package</w:t>
      </w:r>
      <w:r>
        <w:tab/>
      </w:r>
      <w:r>
        <w:fldChar w:fldCharType="begin"/>
      </w:r>
      <w:r>
        <w:instrText xml:space="preserve"> PAGEREF _Toc23133 \h </w:instrText>
      </w:r>
      <w:r>
        <w:fldChar w:fldCharType="separate"/>
      </w:r>
      <w:r>
        <w:t>7</w:t>
      </w:r>
      <w:r>
        <w:fldChar w:fldCharType="end"/>
      </w:r>
      <w:r>
        <w:rPr>
          <w:rFonts w:hint="eastAsia" w:ascii="等线" w:hAnsi="等线" w:eastAsia="等线" w:cs="等线"/>
          <w:bCs/>
          <w:szCs w:val="18"/>
        </w:rPr>
        <w:fldChar w:fldCharType="end"/>
      </w:r>
    </w:p>
    <w:p>
      <w:pPr>
        <w:pStyle w:val="11"/>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_Toc19140 </w:instrText>
      </w:r>
      <w:r>
        <w:rPr>
          <w:rFonts w:hint="eastAsia" w:ascii="等线" w:hAnsi="等线" w:eastAsia="等线" w:cs="等线"/>
          <w:bCs/>
          <w:szCs w:val="18"/>
        </w:rPr>
        <w:fldChar w:fldCharType="separate"/>
      </w:r>
      <w:r>
        <w:rPr>
          <w:rFonts w:hint="eastAsia" w:ascii="等线" w:hAnsi="等线" w:eastAsia="等线" w:cs="等线"/>
          <w:szCs w:val="24"/>
        </w:rPr>
        <w:t>4. PC</w:t>
      </w:r>
      <w:r>
        <w:rPr>
          <w:rFonts w:hint="eastAsia" w:ascii="等线" w:hAnsi="等线" w:eastAsia="等线" w:cs="等线"/>
          <w:szCs w:val="24"/>
          <w:lang w:val="en-US" w:eastAsia="zh-CN"/>
        </w:rPr>
        <w:t xml:space="preserve"> Tool user guide</w:t>
      </w:r>
      <w:r>
        <w:tab/>
      </w:r>
      <w:r>
        <w:fldChar w:fldCharType="begin"/>
      </w:r>
      <w:r>
        <w:instrText xml:space="preserve"> PAGEREF _Toc19140 \h </w:instrText>
      </w:r>
      <w:r>
        <w:fldChar w:fldCharType="separate"/>
      </w:r>
      <w:r>
        <w:t>7</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_Toc25069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4.1  Connect tab</w:t>
      </w:r>
      <w:r>
        <w:tab/>
      </w:r>
      <w:r>
        <w:fldChar w:fldCharType="begin"/>
      </w:r>
      <w:r>
        <w:instrText xml:space="preserve"> PAGEREF _Toc25069 \h </w:instrText>
      </w:r>
      <w:r>
        <w:fldChar w:fldCharType="separate"/>
      </w:r>
      <w:r>
        <w:t>7</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_Toc2690 </w:instrText>
      </w:r>
      <w:r>
        <w:rPr>
          <w:rFonts w:hint="eastAsia" w:ascii="等线" w:hAnsi="等线" w:eastAsia="等线" w:cs="等线"/>
          <w:bCs/>
          <w:szCs w:val="18"/>
        </w:rPr>
        <w:fldChar w:fldCharType="separate"/>
      </w:r>
      <w:r>
        <w:rPr>
          <w:rFonts w:hint="eastAsia" w:ascii="等线" w:hAnsi="等线" w:eastAsia="等线" w:cs="等线"/>
          <w:szCs w:val="18"/>
          <w:lang w:val="en-US" w:eastAsia="zh-CN"/>
        </w:rPr>
        <w:t>4.2  Matrix switch tab</w:t>
      </w:r>
      <w:r>
        <w:tab/>
      </w:r>
      <w:r>
        <w:fldChar w:fldCharType="begin"/>
      </w:r>
      <w:r>
        <w:instrText xml:space="preserve"> PAGEREF _Toc2690 \h </w:instrText>
      </w:r>
      <w:r>
        <w:fldChar w:fldCharType="separate"/>
      </w:r>
      <w:r>
        <w:t>8</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_Toc4357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4.3  Signal config tab</w:t>
      </w:r>
      <w:r>
        <w:tab/>
      </w:r>
      <w:r>
        <w:fldChar w:fldCharType="begin"/>
      </w:r>
      <w:r>
        <w:instrText xml:space="preserve"> PAGEREF _Toc4357 \h </w:instrText>
      </w:r>
      <w:r>
        <w:fldChar w:fldCharType="separate"/>
      </w:r>
      <w:r>
        <w:t>9</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_Toc23914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4.4  TV wall tab</w:t>
      </w:r>
      <w:r>
        <w:tab/>
      </w:r>
      <w:r>
        <w:fldChar w:fldCharType="begin"/>
      </w:r>
      <w:r>
        <w:instrText xml:space="preserve"> PAGEREF _Toc23914 \h </w:instrText>
      </w:r>
      <w:r>
        <w:fldChar w:fldCharType="separate"/>
      </w:r>
      <w:r>
        <w:t>9</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_Toc30303 </w:instrText>
      </w:r>
      <w:r>
        <w:rPr>
          <w:rFonts w:hint="eastAsia" w:ascii="等线" w:hAnsi="等线" w:eastAsia="等线" w:cs="等线"/>
          <w:bCs/>
          <w:szCs w:val="18"/>
        </w:rPr>
        <w:fldChar w:fldCharType="separate"/>
      </w:r>
      <w:r>
        <w:rPr>
          <w:rFonts w:hint="eastAsia" w:ascii="等线" w:hAnsi="等线" w:eastAsia="等线" w:cs="等线"/>
          <w:szCs w:val="18"/>
          <w:lang w:val="en-US" w:eastAsia="zh-CN"/>
        </w:rPr>
        <w:t>4.5  Multiview tab</w:t>
      </w:r>
      <w:r>
        <w:tab/>
      </w:r>
      <w:r>
        <w:fldChar w:fldCharType="begin"/>
      </w:r>
      <w:r>
        <w:instrText xml:space="preserve"> PAGEREF _Toc30303 \h </w:instrText>
      </w:r>
      <w:r>
        <w:fldChar w:fldCharType="separate"/>
      </w:r>
      <w:r>
        <w:t>10</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_Toc5955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4.6  System tab</w:t>
      </w:r>
      <w:r>
        <w:tab/>
      </w:r>
      <w:r>
        <w:fldChar w:fldCharType="begin"/>
      </w:r>
      <w:r>
        <w:instrText xml:space="preserve"> PAGEREF _Toc5955 \h </w:instrText>
      </w:r>
      <w:r>
        <w:fldChar w:fldCharType="separate"/>
      </w:r>
      <w:r>
        <w:t>10</w:t>
      </w:r>
      <w:r>
        <w:fldChar w:fldCharType="end"/>
      </w:r>
      <w:r>
        <w:rPr>
          <w:rFonts w:hint="eastAsia" w:ascii="等线" w:hAnsi="等线" w:eastAsia="等线" w:cs="等线"/>
          <w:bCs/>
          <w:szCs w:val="18"/>
        </w:rPr>
        <w:fldChar w:fldCharType="end"/>
      </w:r>
    </w:p>
    <w:p>
      <w:pPr>
        <w:pStyle w:val="12"/>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_Toc32442 </w:instrText>
      </w:r>
      <w:r>
        <w:rPr>
          <w:rFonts w:hint="eastAsia" w:ascii="等线" w:hAnsi="等线" w:eastAsia="等线" w:cs="等线"/>
          <w:bCs/>
          <w:szCs w:val="18"/>
        </w:rPr>
        <w:fldChar w:fldCharType="separate"/>
      </w:r>
      <w:r>
        <w:rPr>
          <w:rFonts w:hint="eastAsia" w:ascii="等线" w:hAnsi="等线" w:eastAsia="等线" w:cs="等线"/>
          <w:szCs w:val="21"/>
          <w:lang w:val="en-US" w:eastAsia="zh-CN"/>
        </w:rPr>
        <w:t>4.7  Peripheral tab</w:t>
      </w:r>
      <w:r>
        <w:tab/>
      </w:r>
      <w:r>
        <w:fldChar w:fldCharType="begin"/>
      </w:r>
      <w:r>
        <w:instrText xml:space="preserve"> PAGEREF _Toc32442 \h </w:instrText>
      </w:r>
      <w:r>
        <w:fldChar w:fldCharType="separate"/>
      </w:r>
      <w:r>
        <w:t>11</w:t>
      </w:r>
      <w:r>
        <w:fldChar w:fldCharType="end"/>
      </w:r>
      <w:r>
        <w:rPr>
          <w:rFonts w:hint="eastAsia" w:ascii="等线" w:hAnsi="等线" w:eastAsia="等线" w:cs="等线"/>
          <w:bCs/>
          <w:szCs w:val="18"/>
        </w:rPr>
        <w:fldChar w:fldCharType="end"/>
      </w:r>
    </w:p>
    <w:p>
      <w:pPr>
        <w:pStyle w:val="11"/>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_Toc416 </w:instrText>
      </w:r>
      <w:r>
        <w:rPr>
          <w:rFonts w:hint="eastAsia" w:ascii="等线" w:hAnsi="等线" w:eastAsia="等线" w:cs="等线"/>
          <w:bCs/>
          <w:szCs w:val="18"/>
        </w:rPr>
        <w:fldChar w:fldCharType="separate"/>
      </w:r>
      <w:r>
        <w:rPr>
          <w:rFonts w:hint="eastAsia" w:ascii="等线" w:hAnsi="等线" w:eastAsia="等线" w:cs="等线"/>
          <w:szCs w:val="24"/>
        </w:rPr>
        <w:t>5. How to achieve</w:t>
      </w:r>
      <w:r>
        <w:rPr>
          <w:rFonts w:hint="eastAsia" w:ascii="等线" w:hAnsi="等线" w:eastAsia="等线" w:cs="等线"/>
          <w:szCs w:val="24"/>
          <w:lang w:val="en-US" w:eastAsia="zh-CN"/>
        </w:rPr>
        <w:t xml:space="preserve"> multiview</w:t>
      </w:r>
      <w:r>
        <w:rPr>
          <w:rFonts w:hint="eastAsia" w:ascii="等线" w:hAnsi="等线" w:eastAsia="等线" w:cs="等线"/>
          <w:szCs w:val="24"/>
        </w:rPr>
        <w:t xml:space="preserve"> function of splicing wall</w:t>
      </w:r>
      <w:r>
        <w:tab/>
      </w:r>
      <w:r>
        <w:fldChar w:fldCharType="begin"/>
      </w:r>
      <w:r>
        <w:instrText xml:space="preserve"> PAGEREF _Toc416 \h </w:instrText>
      </w:r>
      <w:r>
        <w:fldChar w:fldCharType="separate"/>
      </w:r>
      <w:r>
        <w:t>11</w:t>
      </w:r>
      <w:r>
        <w:fldChar w:fldCharType="end"/>
      </w:r>
      <w:r>
        <w:rPr>
          <w:rFonts w:hint="eastAsia" w:ascii="等线" w:hAnsi="等线" w:eastAsia="等线" w:cs="等线"/>
          <w:bCs/>
          <w:szCs w:val="18"/>
        </w:rPr>
        <w:fldChar w:fldCharType="end"/>
      </w:r>
    </w:p>
    <w:p>
      <w:pPr>
        <w:pStyle w:val="11"/>
        <w:tabs>
          <w:tab w:val="right" w:leader="dot" w:pos="10772"/>
        </w:tabs>
      </w:pPr>
      <w:r>
        <w:rPr>
          <w:rFonts w:hint="eastAsia" w:ascii="等线" w:hAnsi="等线" w:eastAsia="等线" w:cs="等线"/>
          <w:bCs/>
          <w:szCs w:val="18"/>
        </w:rPr>
        <w:fldChar w:fldCharType="begin"/>
      </w:r>
      <w:r>
        <w:rPr>
          <w:rFonts w:hint="eastAsia" w:ascii="等线" w:hAnsi="等线" w:eastAsia="等线" w:cs="等线"/>
          <w:bCs/>
          <w:szCs w:val="18"/>
        </w:rPr>
        <w:instrText xml:space="preserve"> HYPERLINK \l _Toc17921 </w:instrText>
      </w:r>
      <w:r>
        <w:rPr>
          <w:rFonts w:hint="eastAsia" w:ascii="等线" w:hAnsi="等线" w:eastAsia="等线" w:cs="等线"/>
          <w:bCs/>
          <w:szCs w:val="18"/>
        </w:rPr>
        <w:fldChar w:fldCharType="separate"/>
      </w:r>
      <w:r>
        <w:rPr>
          <w:rFonts w:hint="eastAsia" w:ascii="等线" w:hAnsi="等线" w:eastAsia="等线" w:cs="等线"/>
          <w:szCs w:val="24"/>
        </w:rPr>
        <w:t>6. How to achieve</w:t>
      </w:r>
      <w:r>
        <w:rPr>
          <w:rFonts w:hint="eastAsia" w:ascii="等线" w:hAnsi="等线" w:eastAsia="等线" w:cs="等线"/>
          <w:szCs w:val="24"/>
          <w:lang w:val="en-US" w:eastAsia="zh-CN"/>
        </w:rPr>
        <w:t xml:space="preserve"> point to point display with LED panel</w:t>
      </w:r>
      <w:r>
        <w:tab/>
      </w:r>
      <w:r>
        <w:fldChar w:fldCharType="begin"/>
      </w:r>
      <w:r>
        <w:instrText xml:space="preserve"> PAGEREF _Toc17921 \h </w:instrText>
      </w:r>
      <w:r>
        <w:fldChar w:fldCharType="separate"/>
      </w:r>
      <w:r>
        <w:t>11</w:t>
      </w:r>
      <w:r>
        <w:fldChar w:fldCharType="end"/>
      </w:r>
      <w:r>
        <w:rPr>
          <w:rFonts w:hint="eastAsia" w:ascii="等线" w:hAnsi="等线" w:eastAsia="等线" w:cs="等线"/>
          <w:bCs/>
          <w:szCs w:val="18"/>
        </w:rPr>
        <w:fldChar w:fldCharType="end"/>
      </w:r>
    </w:p>
    <w:p>
      <w:pPr>
        <w:keepNext w:val="0"/>
        <w:keepLines w:val="0"/>
        <w:pageBreakBefore w:val="0"/>
        <w:widowControl w:val="0"/>
        <w:kinsoku/>
        <w:wordWrap/>
        <w:overflowPunct/>
        <w:topLinePunct w:val="0"/>
        <w:autoSpaceDE/>
        <w:autoSpaceDN/>
        <w:bidi w:val="0"/>
        <w:adjustRightInd/>
        <w:snapToGrid w:val="0"/>
        <w:spacing w:line="320" w:lineRule="exact"/>
        <w:jc w:val="center"/>
        <w:textAlignment w:val="auto"/>
        <w:rPr>
          <w:rFonts w:hint="eastAsia" w:ascii="等线" w:hAnsi="等线" w:eastAsia="等线" w:cs="等线"/>
          <w:b/>
          <w:sz w:val="24"/>
        </w:rPr>
        <w:sectPr>
          <w:footerReference r:id="rId3" w:type="default"/>
          <w:pgSz w:w="11906" w:h="16838"/>
          <w:pgMar w:top="567" w:right="567" w:bottom="567" w:left="567" w:header="851" w:footer="992" w:gutter="0"/>
          <w:pgBorders>
            <w:top w:val="none" w:sz="0" w:space="0"/>
            <w:left w:val="none" w:sz="0" w:space="0"/>
            <w:bottom w:val="none" w:sz="0" w:space="0"/>
            <w:right w:val="none" w:sz="0" w:space="0"/>
          </w:pgBorders>
          <w:pgNumType w:start="0"/>
          <w:cols w:space="720" w:num="1"/>
          <w:titlePg/>
          <w:docGrid w:type="lines" w:linePitch="312" w:charSpace="0"/>
        </w:sectPr>
      </w:pPr>
      <w:r>
        <w:rPr>
          <w:rFonts w:hint="eastAsia" w:ascii="等线" w:hAnsi="等线" w:eastAsia="等线" w:cs="等线"/>
          <w:bCs/>
          <w:szCs w:val="18"/>
        </w:rPr>
        <w:fldChar w:fldCharType="end"/>
      </w:r>
    </w:p>
    <w:p>
      <w:pPr>
        <w:pStyle w:val="2"/>
        <w:numPr>
          <w:ilvl w:val="0"/>
          <w:numId w:val="3"/>
        </w:numPr>
        <w:snapToGrid w:val="0"/>
        <w:spacing w:line="240" w:lineRule="auto"/>
        <w:rPr>
          <w:rFonts w:hint="eastAsia" w:ascii="等线" w:hAnsi="等线" w:eastAsia="等线" w:cs="等线"/>
          <w:sz w:val="24"/>
          <w:szCs w:val="24"/>
        </w:rPr>
      </w:pPr>
      <w:bookmarkStart w:id="0" w:name="_Toc10985"/>
      <w:r>
        <w:rPr>
          <w:rFonts w:hint="eastAsia" w:ascii="等线" w:hAnsi="等线" w:eastAsia="等线" w:cs="等线"/>
          <w:sz w:val="24"/>
          <w:szCs w:val="24"/>
          <w:lang w:val="en-US" w:eastAsia="zh-CN"/>
        </w:rPr>
        <w:t>System description</w:t>
      </w:r>
      <w:bookmarkEnd w:id="0"/>
    </w:p>
    <w:p>
      <w:pPr>
        <w:pStyle w:val="3"/>
        <w:numPr>
          <w:ilvl w:val="1"/>
          <w:numId w:val="4"/>
        </w:numPr>
        <w:snapToGrid w:val="0"/>
        <w:spacing w:line="240" w:lineRule="auto"/>
        <w:rPr>
          <w:rFonts w:hint="eastAsia" w:ascii="等线" w:hAnsi="等线" w:eastAsia="等线" w:cs="等线"/>
          <w:sz w:val="21"/>
          <w:szCs w:val="21"/>
        </w:rPr>
      </w:pPr>
      <w:bookmarkStart w:id="1" w:name="_Toc1081"/>
      <w:r>
        <w:rPr>
          <w:rFonts w:hint="eastAsia" w:ascii="等线" w:hAnsi="等线" w:eastAsia="等线" w:cs="等线"/>
          <w:sz w:val="21"/>
          <w:szCs w:val="21"/>
          <w:lang w:val="en-US" w:eastAsia="zh-CN"/>
        </w:rPr>
        <w:t>Introduction</w:t>
      </w:r>
      <w:bookmarkEnd w:id="1"/>
    </w:p>
    <w:p>
      <w:pPr>
        <w:widowControl/>
        <w:numPr>
          <w:ilvl w:val="0"/>
          <w:numId w:val="0"/>
        </w:numPr>
        <w:snapToGrid w:val="0"/>
        <w:ind w:firstLine="360" w:firstLineChars="200"/>
        <w:jc w:val="left"/>
        <w:rPr>
          <w:rFonts w:hint="eastAsia" w:ascii="等线" w:hAnsi="等线" w:eastAsia="等线" w:cs="等线"/>
          <w:color w:val="000000"/>
          <w:kern w:val="0"/>
          <w:sz w:val="18"/>
          <w:szCs w:val="18"/>
          <w:lang w:val="en-US" w:eastAsia="zh-CN"/>
        </w:rPr>
      </w:pPr>
      <w:r>
        <w:rPr>
          <w:rFonts w:hint="eastAsia" w:ascii="等线" w:hAnsi="等线" w:eastAsia="等线" w:cs="等线"/>
          <w:color w:val="000000"/>
          <w:kern w:val="0"/>
          <w:sz w:val="18"/>
          <w:szCs w:val="18"/>
          <w:lang w:val="en-US" w:eastAsia="zh-CN"/>
        </w:rPr>
        <w:t>QVM series modular matrix switcher is a high-performance ultra high definition video signal switching device that supports 4K@60Hz-444 processing of input, output, switching, multiview and wall splicing</w:t>
      </w:r>
    </w:p>
    <w:p>
      <w:pPr>
        <w:widowControl/>
        <w:numPr>
          <w:ilvl w:val="0"/>
          <w:numId w:val="0"/>
        </w:numPr>
        <w:snapToGrid w:val="0"/>
        <w:ind w:firstLine="360" w:firstLineChars="200"/>
        <w:jc w:val="left"/>
        <w:rPr>
          <w:rFonts w:hint="eastAsia" w:ascii="等线" w:hAnsi="等线" w:eastAsia="等线" w:cs="等线"/>
          <w:color w:val="000000"/>
          <w:kern w:val="0"/>
          <w:sz w:val="18"/>
          <w:szCs w:val="18"/>
          <w:lang w:val="en-US" w:eastAsia="zh-CN"/>
        </w:rPr>
      </w:pPr>
      <w:r>
        <w:rPr>
          <w:rFonts w:hint="eastAsia" w:ascii="等线" w:hAnsi="等线" w:eastAsia="等线" w:cs="等线"/>
          <w:color w:val="000000"/>
          <w:kern w:val="0"/>
          <w:sz w:val="18"/>
          <w:szCs w:val="18"/>
          <w:lang w:val="en-US" w:eastAsia="zh-CN"/>
        </w:rPr>
        <w:t>This product adopts a dual power redundancy design and a plug-in single card 4-way structure, which can support up to 8-80 signal inputs and 8-80 signal outputs</w:t>
      </w:r>
    </w:p>
    <w:p>
      <w:pPr>
        <w:pStyle w:val="3"/>
        <w:numPr>
          <w:ilvl w:val="1"/>
          <w:numId w:val="5"/>
        </w:numPr>
        <w:snapToGrid w:val="0"/>
        <w:spacing w:line="240" w:lineRule="auto"/>
        <w:rPr>
          <w:rFonts w:hint="eastAsia" w:ascii="等线" w:hAnsi="等线" w:eastAsia="等线" w:cs="等线"/>
          <w:sz w:val="21"/>
          <w:szCs w:val="21"/>
        </w:rPr>
      </w:pPr>
      <w:bookmarkStart w:id="2" w:name="_Toc25296"/>
      <w:r>
        <w:rPr>
          <w:rFonts w:hint="eastAsia" w:ascii="等线" w:hAnsi="等线" w:eastAsia="等线" w:cs="等线"/>
          <w:sz w:val="21"/>
          <w:szCs w:val="21"/>
          <w:lang w:val="en-US" w:eastAsia="zh-CN"/>
        </w:rPr>
        <w:t>Features</w:t>
      </w:r>
      <w:bookmarkEnd w:id="2"/>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rPr>
        <w:t>Support seamless switching between different input resolutions</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Comprehensive splicing display function, four screen window multiview function and zoom function</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Support synchronization for all output ports, there are two options: general mode and sync delay mode</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Supports 90°, and 180° rotation base on different output cards</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Support auto output resolution and user define output resolution, suitable for LED panel display</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RGB video processing, perfectly restoring true colors</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Input cards：HDMI/HDBaseT/Fiber card，up to 3840x2160/4096x2160@60Hz input resolution</w:t>
      </w:r>
    </w:p>
    <w:p>
      <w:pPr>
        <w:widowControl/>
        <w:numPr>
          <w:ilvl w:val="0"/>
          <w:numId w:val="0"/>
        </w:numPr>
        <w:snapToGrid w:val="0"/>
        <w:jc w:val="left"/>
        <w:rPr>
          <w:rFonts w:hint="eastAsia" w:ascii="等线" w:hAnsi="等线" w:eastAsia="等线" w:cs="等线"/>
          <w:color w:val="000000"/>
          <w:kern w:val="0"/>
          <w:sz w:val="18"/>
          <w:szCs w:val="18"/>
          <w:lang w:val="en-US" w:eastAsia="zh-CN"/>
        </w:rPr>
      </w:pPr>
      <w:r>
        <w:rPr>
          <w:rFonts w:hint="eastAsia" w:ascii="等线" w:hAnsi="等线" w:eastAsia="等线" w:cs="等线"/>
          <w:color w:val="000000"/>
          <w:kern w:val="0"/>
          <w:sz w:val="18"/>
          <w:szCs w:val="18"/>
          <w:lang w:val="en-US" w:eastAsia="zh-CN"/>
        </w:rPr>
        <w:t xml:space="preserve">                      SDI card，up to 1080p60 input resolution</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Output cards：HDMI/HDBaseT/Fiber card，up to 3840x2160/4096x2160@60Hz output resolution</w:t>
      </w:r>
    </w:p>
    <w:p>
      <w:pPr>
        <w:widowControl/>
        <w:numPr>
          <w:ilvl w:val="0"/>
          <w:numId w:val="6"/>
        </w:numPr>
        <w:snapToGrid w:val="0"/>
        <w:ind w:firstLine="360" w:firstLineChars="200"/>
        <w:jc w:val="left"/>
        <w:rPr>
          <w:rFonts w:hint="eastAsia" w:ascii="等线" w:hAnsi="等线" w:eastAsia="等线" w:cs="等线"/>
          <w:color w:val="000000"/>
          <w:kern w:val="0"/>
          <w:sz w:val="18"/>
          <w:szCs w:val="18"/>
        </w:rPr>
      </w:pPr>
      <w:r>
        <w:rPr>
          <w:rFonts w:hint="eastAsia" w:ascii="等线" w:hAnsi="等线" w:eastAsia="等线" w:cs="等线"/>
          <w:color w:val="000000"/>
          <w:kern w:val="0"/>
          <w:sz w:val="18"/>
          <w:szCs w:val="18"/>
          <w:lang w:val="en-US" w:eastAsia="zh-CN"/>
        </w:rPr>
        <w:t xml:space="preserve">Support audio insert on input card and audio extracting on output card </w:t>
      </w:r>
    </w:p>
    <w:p>
      <w:pPr>
        <w:widowControl/>
        <w:numPr>
          <w:ilvl w:val="0"/>
          <w:numId w:val="6"/>
        </w:numPr>
        <w:snapToGrid w:val="0"/>
        <w:ind w:firstLine="360" w:firstLineChars="200"/>
        <w:jc w:val="left"/>
        <w:rPr>
          <w:rFonts w:hint="eastAsia" w:ascii="等线" w:hAnsi="等线" w:eastAsia="等线" w:cs="等线"/>
          <w:color w:val="000000"/>
          <w:kern w:val="0"/>
          <w:sz w:val="18"/>
          <w:szCs w:val="18"/>
          <w:lang w:val="en-US" w:eastAsia="zh-CN"/>
        </w:rPr>
      </w:pPr>
      <w:r>
        <w:rPr>
          <w:rFonts w:hint="eastAsia" w:ascii="等线" w:hAnsi="等线" w:eastAsia="等线" w:cs="等线"/>
          <w:color w:val="000000"/>
          <w:kern w:val="0"/>
          <w:sz w:val="18"/>
          <w:szCs w:val="18"/>
        </w:rPr>
        <w:t>Provide multiple control ports: front panel buttons, remote control, RS232, network</w:t>
      </w:r>
      <w:r>
        <w:rPr>
          <w:rFonts w:hint="eastAsia" w:ascii="等线" w:hAnsi="等线" w:eastAsia="等线" w:cs="等线"/>
          <w:color w:val="000000"/>
          <w:kern w:val="0"/>
          <w:sz w:val="18"/>
          <w:szCs w:val="18"/>
          <w:lang w:val="en-US" w:eastAsia="zh-CN"/>
        </w:rPr>
        <w:t xml:space="preserve"> and web</w:t>
      </w:r>
      <w:r>
        <w:rPr>
          <w:rFonts w:hint="eastAsia" w:ascii="等线" w:hAnsi="等线" w:eastAsia="等线" w:cs="等线"/>
          <w:color w:val="000000"/>
          <w:kern w:val="0"/>
          <w:sz w:val="18"/>
          <w:szCs w:val="18"/>
        </w:rPr>
        <w:t xml:space="preserve"> </w:t>
      </w:r>
    </w:p>
    <w:p>
      <w:pPr>
        <w:widowControl/>
        <w:numPr>
          <w:ilvl w:val="0"/>
          <w:numId w:val="6"/>
        </w:numPr>
        <w:snapToGrid w:val="0"/>
        <w:ind w:firstLine="360" w:firstLineChars="200"/>
        <w:jc w:val="left"/>
        <w:rPr>
          <w:rFonts w:hint="eastAsia" w:ascii="等线" w:hAnsi="等线" w:eastAsia="等线" w:cs="等线"/>
          <w:color w:val="000000"/>
          <w:kern w:val="0"/>
          <w:sz w:val="18"/>
          <w:szCs w:val="18"/>
          <w:lang w:val="en-US" w:eastAsia="zh-CN"/>
        </w:rPr>
      </w:pPr>
      <w:r>
        <w:rPr>
          <w:rFonts w:hint="eastAsia" w:ascii="等线" w:hAnsi="等线" w:eastAsia="等线" w:cs="等线"/>
          <w:color w:val="000000"/>
          <w:kern w:val="0"/>
          <w:sz w:val="18"/>
          <w:szCs w:val="18"/>
          <w:lang w:val="en-US" w:eastAsia="zh-CN"/>
        </w:rPr>
        <w:t>Dual power redundancy design</w:t>
      </w: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r>
        <w:rPr>
          <w:rFonts w:hint="eastAsia" w:ascii="等线" w:hAnsi="等线" w:eastAsia="等线" w:cs="等线"/>
          <w:color w:val="000000"/>
          <w:kern w:val="0"/>
          <w:szCs w:val="21"/>
          <w:lang w:val="en-US" w:eastAsia="zh-CN"/>
        </w:rPr>
        <w:t xml:space="preserve">         </w:t>
      </w:r>
      <w:r>
        <w:rPr>
          <w:rFonts w:hint="eastAsia" w:ascii="等线" w:hAnsi="等线" w:eastAsia="等线" w:cs="等线"/>
          <w:color w:val="000000"/>
          <w:kern w:val="0"/>
          <w:szCs w:val="21"/>
          <w:lang w:val="en-US" w:eastAsia="zh-CN"/>
        </w:rPr>
        <w:drawing>
          <wp:inline distT="0" distB="0" distL="114300" distR="114300">
            <wp:extent cx="4309745" cy="2312035"/>
            <wp:effectExtent l="0" t="0" r="3175" b="4445"/>
            <wp:docPr id="4" name="图片 4" descr="170418991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04189912627"/>
                    <pic:cNvPicPr>
                      <a:picLocks noChangeAspect="1"/>
                    </pic:cNvPicPr>
                  </pic:nvPicPr>
                  <pic:blipFill>
                    <a:blip r:embed="rId8"/>
                    <a:stretch>
                      <a:fillRect/>
                    </a:stretch>
                  </pic:blipFill>
                  <pic:spPr>
                    <a:xfrm>
                      <a:off x="0" y="0"/>
                      <a:ext cx="4309745" cy="2312035"/>
                    </a:xfrm>
                    <a:prstGeom prst="rect">
                      <a:avLst/>
                    </a:prstGeom>
                  </pic:spPr>
                </pic:pic>
              </a:graphicData>
            </a:graphic>
          </wp:inline>
        </w:drawing>
      </w: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widowControl/>
        <w:numPr>
          <w:ilvl w:val="0"/>
          <w:numId w:val="0"/>
        </w:numPr>
        <w:snapToGrid w:val="0"/>
        <w:jc w:val="left"/>
        <w:rPr>
          <w:rFonts w:hint="eastAsia" w:ascii="等线" w:hAnsi="等线" w:eastAsia="等线" w:cs="等线"/>
          <w:color w:val="000000"/>
          <w:kern w:val="0"/>
          <w:szCs w:val="21"/>
          <w:lang w:val="en-US" w:eastAsia="zh-CN"/>
        </w:rPr>
      </w:pPr>
    </w:p>
    <w:p>
      <w:pPr>
        <w:pStyle w:val="3"/>
        <w:numPr>
          <w:ilvl w:val="1"/>
          <w:numId w:val="5"/>
        </w:numPr>
        <w:snapToGrid w:val="0"/>
        <w:spacing w:line="240" w:lineRule="auto"/>
        <w:rPr>
          <w:rFonts w:hint="eastAsia" w:ascii="等线" w:hAnsi="等线" w:eastAsia="等线" w:cs="等线"/>
          <w:sz w:val="21"/>
          <w:szCs w:val="21"/>
          <w:lang w:val="en-US" w:eastAsia="zh-CN"/>
        </w:rPr>
      </w:pPr>
      <w:bookmarkStart w:id="3" w:name="_Toc13414"/>
      <w:r>
        <w:rPr>
          <w:rFonts w:hint="eastAsia" w:ascii="等线" w:hAnsi="等线" w:eastAsia="等线" w:cs="等线"/>
          <w:sz w:val="21"/>
          <w:szCs w:val="21"/>
        </w:rPr>
        <w:t>Specification-</w:t>
      </w:r>
      <w:r>
        <w:rPr>
          <w:rFonts w:hint="eastAsia" w:ascii="等线" w:hAnsi="等线" w:eastAsia="等线" w:cs="等线"/>
          <w:sz w:val="21"/>
          <w:szCs w:val="21"/>
          <w:lang w:val="en-US" w:eastAsia="zh-CN"/>
        </w:rPr>
        <w:t>main unit</w:t>
      </w:r>
      <w:bookmarkEnd w:id="3"/>
    </w:p>
    <w:tbl>
      <w:tblPr>
        <w:tblW w:w="9364"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108" w:type="dxa"/>
          <w:bottom w:w="0" w:type="dxa"/>
          <w:right w:w="108" w:type="dxa"/>
        </w:tblCellMar>
      </w:tblPr>
      <w:tblGrid>
        <w:gridCol w:w="1389"/>
        <w:gridCol w:w="1828"/>
        <w:gridCol w:w="1925"/>
        <w:gridCol w:w="2105"/>
        <w:gridCol w:w="211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389"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t>Chassis</w:t>
            </w:r>
          </w:p>
        </w:tc>
        <w:tc>
          <w:tcPr>
            <w:tcW w:w="1828"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t>8x8, 2U</w:t>
            </w:r>
          </w:p>
        </w:tc>
        <w:tc>
          <w:tcPr>
            <w:tcW w:w="1925"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t>16x16, 3U</w:t>
            </w:r>
          </w:p>
        </w:tc>
        <w:tc>
          <w:tcPr>
            <w:tcW w:w="2105"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ind w:firstLineChars="200"/>
              <w:jc w:val="left"/>
              <w:textAlignment w:val="top"/>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t>32x32, 5U</w:t>
            </w:r>
          </w:p>
        </w:tc>
        <w:tc>
          <w:tcPr>
            <w:tcW w:w="2117"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ind w:firstLineChars="200"/>
              <w:jc w:val="left"/>
              <w:textAlignment w:val="top"/>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t>80x80, 11U</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42" w:hRule="atLeast"/>
        </w:trPr>
        <w:tc>
          <w:tcPr>
            <w:tcW w:w="1389" w:type="dxa"/>
            <w:vMerge w:val="restart"/>
            <w:tcBorders>
              <w:top w:val="nil"/>
              <w:left w:val="single" w:color="000000" w:sz="8" w:space="0"/>
              <w:bottom w:val="single" w:color="000000" w:sz="8" w:space="0"/>
              <w:right w:val="single" w:color="000000" w:sz="8" w:space="0"/>
            </w:tcBorders>
            <w:shd w:val="clear"/>
            <w:vAlign w:val="center"/>
          </w:tcPr>
          <w:p>
            <w:pPr>
              <w:keepNext w:val="0"/>
              <w:keepLines w:val="0"/>
              <w:widowControl/>
              <w:suppressLineNumbers w:val="0"/>
              <w:jc w:val="left"/>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t>Front view</w:t>
            </w:r>
          </w:p>
        </w:tc>
        <w:tc>
          <w:tcPr>
            <w:tcW w:w="1828"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-40640</wp:posOffset>
                  </wp:positionH>
                  <wp:positionV relativeFrom="paragraph">
                    <wp:posOffset>695960</wp:posOffset>
                  </wp:positionV>
                  <wp:extent cx="1097280" cy="243840"/>
                  <wp:effectExtent l="0" t="0" r="0" b="0"/>
                  <wp:wrapNone/>
                  <wp:docPr id="49" name="图片_1"/>
                  <wp:cNvGraphicFramePr/>
                  <a:graphic xmlns:a="http://schemas.openxmlformats.org/drawingml/2006/main">
                    <a:graphicData uri="http://schemas.openxmlformats.org/drawingml/2006/picture">
                      <pic:pic xmlns:pic="http://schemas.openxmlformats.org/drawingml/2006/picture">
                        <pic:nvPicPr>
                          <pic:cNvPr id="49" name="图片_1"/>
                          <pic:cNvPicPr/>
                        </pic:nvPicPr>
                        <pic:blipFill>
                          <a:blip r:embed="rId9"/>
                          <a:stretch>
                            <a:fillRect/>
                          </a:stretch>
                        </pic:blipFill>
                        <pic:spPr>
                          <a:xfrm>
                            <a:off x="0" y="0"/>
                            <a:ext cx="1097280" cy="243840"/>
                          </a:xfrm>
                          <a:prstGeom prst="rect">
                            <a:avLst/>
                          </a:prstGeom>
                          <a:noFill/>
                          <a:ln>
                            <a:noFill/>
                          </a:ln>
                        </pic:spPr>
                      </pic:pic>
                    </a:graphicData>
                  </a:graphic>
                </wp:anchor>
              </w:drawing>
            </w:r>
          </w:p>
        </w:tc>
        <w:tc>
          <w:tcPr>
            <w:tcW w:w="1925"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600075</wp:posOffset>
                  </wp:positionV>
                  <wp:extent cx="1097280" cy="358140"/>
                  <wp:effectExtent l="0" t="0" r="0" b="7620"/>
                  <wp:wrapNone/>
                  <wp:docPr id="50" name="图片_2"/>
                  <wp:cNvGraphicFramePr/>
                  <a:graphic xmlns:a="http://schemas.openxmlformats.org/drawingml/2006/main">
                    <a:graphicData uri="http://schemas.openxmlformats.org/drawingml/2006/picture">
                      <pic:pic xmlns:pic="http://schemas.openxmlformats.org/drawingml/2006/picture">
                        <pic:nvPicPr>
                          <pic:cNvPr id="50" name="图片_2"/>
                          <pic:cNvPicPr/>
                        </pic:nvPicPr>
                        <pic:blipFill>
                          <a:blip r:embed="rId10"/>
                          <a:stretch>
                            <a:fillRect/>
                          </a:stretch>
                        </pic:blipFill>
                        <pic:spPr>
                          <a:xfrm>
                            <a:off x="0" y="0"/>
                            <a:ext cx="1097280" cy="358140"/>
                          </a:xfrm>
                          <a:prstGeom prst="rect">
                            <a:avLst/>
                          </a:prstGeom>
                          <a:noFill/>
                          <a:ln>
                            <a:noFill/>
                          </a:ln>
                        </pic:spPr>
                      </pic:pic>
                    </a:graphicData>
                  </a:graphic>
                </wp:anchor>
              </w:drawing>
            </w:r>
          </w:p>
        </w:tc>
        <w:tc>
          <w:tcPr>
            <w:tcW w:w="2105"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-9525</wp:posOffset>
                  </wp:positionH>
                  <wp:positionV relativeFrom="paragraph">
                    <wp:posOffset>492125</wp:posOffset>
                  </wp:positionV>
                  <wp:extent cx="1211580" cy="579120"/>
                  <wp:effectExtent l="0" t="0" r="7620" b="0"/>
                  <wp:wrapNone/>
                  <wp:docPr id="43" name="图片_3"/>
                  <wp:cNvGraphicFramePr/>
                  <a:graphic xmlns:a="http://schemas.openxmlformats.org/drawingml/2006/main">
                    <a:graphicData uri="http://schemas.openxmlformats.org/drawingml/2006/picture">
                      <pic:pic xmlns:pic="http://schemas.openxmlformats.org/drawingml/2006/picture">
                        <pic:nvPicPr>
                          <pic:cNvPr id="43" name="图片_3"/>
                          <pic:cNvPicPr/>
                        </pic:nvPicPr>
                        <pic:blipFill>
                          <a:blip r:embed="rId11"/>
                          <a:stretch>
                            <a:fillRect/>
                          </a:stretch>
                        </pic:blipFill>
                        <pic:spPr>
                          <a:xfrm>
                            <a:off x="0" y="0"/>
                            <a:ext cx="1211580" cy="579120"/>
                          </a:xfrm>
                          <a:prstGeom prst="rect">
                            <a:avLst/>
                          </a:prstGeom>
                          <a:noFill/>
                          <a:ln>
                            <a:noFill/>
                          </a:ln>
                        </pic:spPr>
                      </pic:pic>
                    </a:graphicData>
                  </a:graphic>
                </wp:anchor>
              </w:drawing>
            </w:r>
          </w:p>
        </w:tc>
        <w:tc>
          <w:tcPr>
            <w:tcW w:w="2117"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-20320</wp:posOffset>
                  </wp:positionH>
                  <wp:positionV relativeFrom="paragraph">
                    <wp:posOffset>335280</wp:posOffset>
                  </wp:positionV>
                  <wp:extent cx="1228725" cy="1143000"/>
                  <wp:effectExtent l="0" t="0" r="5715" b="0"/>
                  <wp:wrapNone/>
                  <wp:docPr id="44" name="图片_17"/>
                  <wp:cNvGraphicFramePr/>
                  <a:graphic xmlns:a="http://schemas.openxmlformats.org/drawingml/2006/main">
                    <a:graphicData uri="http://schemas.openxmlformats.org/drawingml/2006/picture">
                      <pic:pic xmlns:pic="http://schemas.openxmlformats.org/drawingml/2006/picture">
                        <pic:nvPicPr>
                          <pic:cNvPr id="44" name="图片_17"/>
                          <pic:cNvPicPr/>
                        </pic:nvPicPr>
                        <pic:blipFill>
                          <a:blip r:embed="rId12"/>
                          <a:stretch>
                            <a:fillRect/>
                          </a:stretch>
                        </pic:blipFill>
                        <pic:spPr>
                          <a:xfrm>
                            <a:off x="0" y="0"/>
                            <a:ext cx="1228725" cy="1143000"/>
                          </a:xfrm>
                          <a:prstGeom prst="rect">
                            <a:avLst/>
                          </a:prstGeom>
                          <a:noFill/>
                          <a:ln>
                            <a:noFill/>
                          </a:ln>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320" w:hRule="atLeast"/>
        </w:trPr>
        <w:tc>
          <w:tcPr>
            <w:tcW w:w="1389" w:type="dxa"/>
            <w:vMerge w:val="continue"/>
            <w:tcBorders>
              <w:top w:val="nil"/>
              <w:left w:val="single" w:color="000000" w:sz="8" w:space="0"/>
              <w:bottom w:val="single" w:color="000000" w:sz="8" w:space="0"/>
              <w:right w:val="single" w:color="000000" w:sz="8" w:space="0"/>
            </w:tcBorders>
            <w:shd w:val="clear"/>
            <w:vAlign w:val="center"/>
          </w:tcPr>
          <w:p>
            <w:pPr>
              <w:jc w:val="left"/>
              <w:rPr>
                <w:rFonts w:hint="eastAsia" w:ascii="等线" w:hAnsi="等线" w:eastAsia="等线" w:cs="等线"/>
                <w:i w:val="0"/>
                <w:iCs w:val="0"/>
                <w:color w:val="000000"/>
                <w:sz w:val="21"/>
                <w:szCs w:val="21"/>
                <w:u w:val="none"/>
              </w:rPr>
            </w:pPr>
          </w:p>
        </w:tc>
        <w:tc>
          <w:tcPr>
            <w:tcW w:w="1828"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1925"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2105"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2117"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42" w:hRule="atLeast"/>
        </w:trPr>
        <w:tc>
          <w:tcPr>
            <w:tcW w:w="1389" w:type="dxa"/>
            <w:vMerge w:val="restart"/>
            <w:tcBorders>
              <w:top w:val="nil"/>
              <w:left w:val="single" w:color="000000" w:sz="8" w:space="0"/>
              <w:bottom w:val="single" w:color="000000" w:sz="8" w:space="0"/>
              <w:right w:val="single" w:color="000000" w:sz="8" w:space="0"/>
            </w:tcBorders>
            <w:shd w:val="clear"/>
            <w:vAlign w:val="center"/>
          </w:tcPr>
          <w:p>
            <w:pPr>
              <w:keepNext w:val="0"/>
              <w:keepLines w:val="0"/>
              <w:widowControl/>
              <w:suppressLineNumbers w:val="0"/>
              <w:jc w:val="left"/>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t>Rear view</w:t>
            </w:r>
          </w:p>
        </w:tc>
        <w:tc>
          <w:tcPr>
            <w:tcW w:w="1828"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-17780</wp:posOffset>
                  </wp:positionH>
                  <wp:positionV relativeFrom="paragraph">
                    <wp:posOffset>694055</wp:posOffset>
                  </wp:positionV>
                  <wp:extent cx="1074420" cy="243840"/>
                  <wp:effectExtent l="0" t="0" r="7620" b="0"/>
                  <wp:wrapNone/>
                  <wp:docPr id="45" name="图片_4"/>
                  <wp:cNvGraphicFramePr/>
                  <a:graphic xmlns:a="http://schemas.openxmlformats.org/drawingml/2006/main">
                    <a:graphicData uri="http://schemas.openxmlformats.org/drawingml/2006/picture">
                      <pic:pic xmlns:pic="http://schemas.openxmlformats.org/drawingml/2006/picture">
                        <pic:nvPicPr>
                          <pic:cNvPr id="45" name="图片_4"/>
                          <pic:cNvPicPr/>
                        </pic:nvPicPr>
                        <pic:blipFill>
                          <a:blip r:embed="rId13"/>
                          <a:stretch>
                            <a:fillRect/>
                          </a:stretch>
                        </pic:blipFill>
                        <pic:spPr>
                          <a:xfrm>
                            <a:off x="0" y="0"/>
                            <a:ext cx="1074420" cy="243840"/>
                          </a:xfrm>
                          <a:prstGeom prst="rect">
                            <a:avLst/>
                          </a:prstGeom>
                          <a:noFill/>
                          <a:ln>
                            <a:noFill/>
                          </a:ln>
                        </pic:spPr>
                      </pic:pic>
                    </a:graphicData>
                  </a:graphic>
                </wp:anchor>
              </w:drawing>
            </w:r>
          </w:p>
        </w:tc>
        <w:tc>
          <w:tcPr>
            <w:tcW w:w="1925"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33655</wp:posOffset>
                  </wp:positionH>
                  <wp:positionV relativeFrom="paragraph">
                    <wp:posOffset>628015</wp:posOffset>
                  </wp:positionV>
                  <wp:extent cx="1066800" cy="350520"/>
                  <wp:effectExtent l="0" t="0" r="0" b="0"/>
                  <wp:wrapNone/>
                  <wp:docPr id="47" name="图片_5"/>
                  <wp:cNvGraphicFramePr/>
                  <a:graphic xmlns:a="http://schemas.openxmlformats.org/drawingml/2006/main">
                    <a:graphicData uri="http://schemas.openxmlformats.org/drawingml/2006/picture">
                      <pic:pic xmlns:pic="http://schemas.openxmlformats.org/drawingml/2006/picture">
                        <pic:nvPicPr>
                          <pic:cNvPr id="47" name="图片_5"/>
                          <pic:cNvPicPr/>
                        </pic:nvPicPr>
                        <pic:blipFill>
                          <a:blip r:embed="rId14"/>
                          <a:stretch>
                            <a:fillRect/>
                          </a:stretch>
                        </pic:blipFill>
                        <pic:spPr>
                          <a:xfrm>
                            <a:off x="0" y="0"/>
                            <a:ext cx="1066800" cy="350520"/>
                          </a:xfrm>
                          <a:prstGeom prst="rect">
                            <a:avLst/>
                          </a:prstGeom>
                          <a:noFill/>
                          <a:ln>
                            <a:noFill/>
                          </a:ln>
                        </pic:spPr>
                      </pic:pic>
                    </a:graphicData>
                  </a:graphic>
                </wp:anchor>
              </w:drawing>
            </w:r>
          </w:p>
        </w:tc>
        <w:tc>
          <w:tcPr>
            <w:tcW w:w="2105"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41910</wp:posOffset>
                  </wp:positionH>
                  <wp:positionV relativeFrom="paragraph">
                    <wp:posOffset>490855</wp:posOffset>
                  </wp:positionV>
                  <wp:extent cx="1135380" cy="601980"/>
                  <wp:effectExtent l="0" t="0" r="7620" b="7620"/>
                  <wp:wrapNone/>
                  <wp:docPr id="46" name="图片_6"/>
                  <wp:cNvGraphicFramePr/>
                  <a:graphic xmlns:a="http://schemas.openxmlformats.org/drawingml/2006/main">
                    <a:graphicData uri="http://schemas.openxmlformats.org/drawingml/2006/picture">
                      <pic:pic xmlns:pic="http://schemas.openxmlformats.org/drawingml/2006/picture">
                        <pic:nvPicPr>
                          <pic:cNvPr id="46" name="图片_6"/>
                          <pic:cNvPicPr/>
                        </pic:nvPicPr>
                        <pic:blipFill>
                          <a:blip r:embed="rId15"/>
                          <a:stretch>
                            <a:fillRect/>
                          </a:stretch>
                        </pic:blipFill>
                        <pic:spPr>
                          <a:xfrm>
                            <a:off x="0" y="0"/>
                            <a:ext cx="1135380" cy="601980"/>
                          </a:xfrm>
                          <a:prstGeom prst="rect">
                            <a:avLst/>
                          </a:prstGeom>
                          <a:noFill/>
                          <a:ln>
                            <a:noFill/>
                          </a:ln>
                        </pic:spPr>
                      </pic:pic>
                    </a:graphicData>
                  </a:graphic>
                </wp:anchor>
              </w:drawing>
            </w:r>
          </w:p>
        </w:tc>
        <w:tc>
          <w:tcPr>
            <w:tcW w:w="2117" w:type="dxa"/>
            <w:vMerge w:val="restart"/>
            <w:tcBorders>
              <w:top w:val="nil"/>
              <w:left w:val="nil"/>
              <w:bottom w:val="single" w:color="000000" w:sz="8" w:space="0"/>
              <w:right w:val="single" w:color="000000" w:sz="8"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1"/>
                <w:szCs w:val="21"/>
                <w:u w:val="none"/>
              </w:rPr>
            </w:pPr>
            <w:r>
              <w:rPr>
                <w:rFonts w:hint="eastAsia" w:ascii="等线" w:hAnsi="等线" w:eastAsia="等线" w:cs="等线"/>
                <w:i w:val="0"/>
                <w:iCs w:val="0"/>
                <w:color w:val="000000"/>
                <w:kern w:val="0"/>
                <w:sz w:val="21"/>
                <w:szCs w:val="21"/>
                <w:u w:val="none"/>
                <w:bdr w:val="none" w:color="auto" w:sz="0" w:space="0"/>
                <w:lang w:val="en-US" w:eastAsia="zh-CN" w:bidi="ar"/>
              </w:rPr>
              <w:drawing>
                <wp:anchor distT="0" distB="0" distL="114300" distR="114300" simplePos="0" relativeHeight="251659264" behindDoc="0" locked="0" layoutInCell="1" allowOverlap="1">
                  <wp:simplePos x="0" y="0"/>
                  <wp:positionH relativeFrom="column">
                    <wp:posOffset>3175</wp:posOffset>
                  </wp:positionH>
                  <wp:positionV relativeFrom="paragraph">
                    <wp:posOffset>220345</wp:posOffset>
                  </wp:positionV>
                  <wp:extent cx="1208405" cy="1116965"/>
                  <wp:effectExtent l="0" t="0" r="10795" b="10795"/>
                  <wp:wrapNone/>
                  <wp:docPr id="48" name="图片_16"/>
                  <wp:cNvGraphicFramePr/>
                  <a:graphic xmlns:a="http://schemas.openxmlformats.org/drawingml/2006/main">
                    <a:graphicData uri="http://schemas.openxmlformats.org/drawingml/2006/picture">
                      <pic:pic xmlns:pic="http://schemas.openxmlformats.org/drawingml/2006/picture">
                        <pic:nvPicPr>
                          <pic:cNvPr id="48" name="图片_16"/>
                          <pic:cNvPicPr/>
                        </pic:nvPicPr>
                        <pic:blipFill>
                          <a:blip r:embed="rId16"/>
                          <a:stretch>
                            <a:fillRect/>
                          </a:stretch>
                        </pic:blipFill>
                        <pic:spPr>
                          <a:xfrm>
                            <a:off x="0" y="0"/>
                            <a:ext cx="1208405" cy="1116965"/>
                          </a:xfrm>
                          <a:prstGeom prst="rect">
                            <a:avLst/>
                          </a:prstGeom>
                          <a:noFill/>
                          <a:ln>
                            <a:noFill/>
                          </a:ln>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1389" w:type="dxa"/>
            <w:vMerge w:val="continue"/>
            <w:tcBorders>
              <w:top w:val="nil"/>
              <w:left w:val="single" w:color="000000" w:sz="8" w:space="0"/>
              <w:bottom w:val="single" w:color="000000" w:sz="8" w:space="0"/>
              <w:right w:val="single" w:color="000000" w:sz="8" w:space="0"/>
            </w:tcBorders>
            <w:shd w:val="clear"/>
            <w:vAlign w:val="center"/>
          </w:tcPr>
          <w:p>
            <w:pPr>
              <w:jc w:val="left"/>
              <w:rPr>
                <w:rFonts w:hint="eastAsia" w:ascii="等线" w:hAnsi="等线" w:eastAsia="等线" w:cs="等线"/>
                <w:i w:val="0"/>
                <w:iCs w:val="0"/>
                <w:color w:val="000000"/>
                <w:sz w:val="21"/>
                <w:szCs w:val="21"/>
                <w:u w:val="none"/>
              </w:rPr>
            </w:pPr>
          </w:p>
        </w:tc>
        <w:tc>
          <w:tcPr>
            <w:tcW w:w="1828"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1925"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2105"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2117"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1880" w:hRule="atLeast"/>
        </w:trPr>
        <w:tc>
          <w:tcPr>
            <w:tcW w:w="1389" w:type="dxa"/>
            <w:vMerge w:val="continue"/>
            <w:tcBorders>
              <w:top w:val="nil"/>
              <w:left w:val="single" w:color="000000" w:sz="8" w:space="0"/>
              <w:bottom w:val="single" w:color="000000" w:sz="8" w:space="0"/>
              <w:right w:val="single" w:color="000000" w:sz="8" w:space="0"/>
            </w:tcBorders>
            <w:shd w:val="clear"/>
            <w:vAlign w:val="center"/>
          </w:tcPr>
          <w:p>
            <w:pPr>
              <w:jc w:val="left"/>
              <w:rPr>
                <w:rFonts w:hint="eastAsia" w:ascii="等线" w:hAnsi="等线" w:eastAsia="等线" w:cs="等线"/>
                <w:i w:val="0"/>
                <w:iCs w:val="0"/>
                <w:color w:val="000000"/>
                <w:sz w:val="21"/>
                <w:szCs w:val="21"/>
                <w:u w:val="none"/>
              </w:rPr>
            </w:pPr>
          </w:p>
        </w:tc>
        <w:tc>
          <w:tcPr>
            <w:tcW w:w="1828"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1925"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2105"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c>
          <w:tcPr>
            <w:tcW w:w="2117" w:type="dxa"/>
            <w:vMerge w:val="continue"/>
            <w:tcBorders>
              <w:top w:val="nil"/>
              <w:left w:val="nil"/>
              <w:bottom w:val="single" w:color="000000" w:sz="8" w:space="0"/>
              <w:right w:val="single" w:color="000000" w:sz="8" w:space="0"/>
            </w:tcBorders>
            <w:shd w:val="clear"/>
            <w:vAlign w:val="center"/>
          </w:tcPr>
          <w:p>
            <w:pPr>
              <w:jc w:val="center"/>
              <w:rPr>
                <w:rFonts w:hint="eastAsia" w:ascii="等线" w:hAnsi="等线" w:eastAsia="等线" w:cs="等线"/>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1389" w:type="dxa"/>
            <w:tcBorders>
              <w:top w:val="single" w:color="000000" w:sz="8" w:space="0"/>
              <w:left w:val="single" w:color="000000" w:sz="8" w:space="0"/>
              <w:bottom w:val="single" w:color="000000" w:sz="8" w:space="0"/>
              <w:right w:val="single" w:color="000000" w:sz="8" w:space="0"/>
            </w:tcBorders>
            <w:shd w:val="clear"/>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Size（W*D*H）</w:t>
            </w:r>
          </w:p>
        </w:tc>
        <w:tc>
          <w:tcPr>
            <w:tcW w:w="1828"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483x365x89mm</w:t>
            </w:r>
          </w:p>
        </w:tc>
        <w:tc>
          <w:tcPr>
            <w:tcW w:w="1925"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483x365x134mm</w:t>
            </w:r>
          </w:p>
        </w:tc>
        <w:tc>
          <w:tcPr>
            <w:tcW w:w="2105"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483x365x223mm</w:t>
            </w:r>
          </w:p>
        </w:tc>
        <w:tc>
          <w:tcPr>
            <w:tcW w:w="2117"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483x365x512mm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389" w:type="dxa"/>
            <w:tcBorders>
              <w:top w:val="single" w:color="000000" w:sz="8" w:space="0"/>
              <w:left w:val="single" w:color="000000" w:sz="8" w:space="0"/>
              <w:bottom w:val="single" w:color="000000" w:sz="8" w:space="0"/>
              <w:right w:val="single" w:color="000000" w:sz="8" w:space="0"/>
            </w:tcBorders>
            <w:shd w:val="clear"/>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Gross weight</w:t>
            </w:r>
          </w:p>
        </w:tc>
        <w:tc>
          <w:tcPr>
            <w:tcW w:w="1828"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9Kg</w:t>
            </w:r>
          </w:p>
        </w:tc>
        <w:tc>
          <w:tcPr>
            <w:tcW w:w="1925"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13Kg</w:t>
            </w:r>
          </w:p>
        </w:tc>
        <w:tc>
          <w:tcPr>
            <w:tcW w:w="2105"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23Kg</w:t>
            </w:r>
          </w:p>
        </w:tc>
        <w:tc>
          <w:tcPr>
            <w:tcW w:w="2117" w:type="dxa"/>
            <w:tcBorders>
              <w:top w:val="single" w:color="000000" w:sz="8" w:space="0"/>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60Kg</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33" w:hRule="atLeast"/>
        </w:trPr>
        <w:tc>
          <w:tcPr>
            <w:tcW w:w="1389" w:type="dxa"/>
            <w:tcBorders>
              <w:top w:val="nil"/>
              <w:left w:val="single" w:color="000000" w:sz="8" w:space="0"/>
              <w:bottom w:val="single" w:color="000000" w:sz="8" w:space="0"/>
              <w:right w:val="single" w:color="000000" w:sz="8" w:space="0"/>
            </w:tcBorders>
            <w:shd w:val="clear"/>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Power module</w:t>
            </w:r>
          </w:p>
        </w:tc>
        <w:tc>
          <w:tcPr>
            <w:tcW w:w="1828" w:type="dxa"/>
            <w:tcBorders>
              <w:top w:val="nil"/>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100W*2 or 200W*2 Redundancy</w:t>
            </w:r>
          </w:p>
        </w:tc>
        <w:tc>
          <w:tcPr>
            <w:tcW w:w="1925" w:type="dxa"/>
            <w:tcBorders>
              <w:top w:val="nil"/>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 xml:space="preserve">200W*2 or 350W*2 </w:t>
            </w:r>
            <w:r>
              <w:rPr>
                <w:rFonts w:hint="eastAsia" w:ascii="等线" w:hAnsi="等线" w:eastAsia="等线" w:cs="等线"/>
                <w:i w:val="0"/>
                <w:iCs w:val="0"/>
                <w:color w:val="000000"/>
                <w:kern w:val="0"/>
                <w:sz w:val="18"/>
                <w:szCs w:val="18"/>
                <w:u w:val="none"/>
                <w:bdr w:val="none" w:color="auto" w:sz="0" w:space="0"/>
                <w:lang w:val="en-US" w:eastAsia="zh-CN" w:bidi="ar"/>
              </w:rPr>
              <w:br w:type="textWrapping"/>
            </w:r>
            <w:r>
              <w:rPr>
                <w:rFonts w:hint="eastAsia" w:ascii="等线" w:hAnsi="等线" w:eastAsia="等线" w:cs="等线"/>
                <w:i w:val="0"/>
                <w:iCs w:val="0"/>
                <w:color w:val="000000"/>
                <w:kern w:val="0"/>
                <w:sz w:val="18"/>
                <w:szCs w:val="18"/>
                <w:u w:val="none"/>
                <w:bdr w:val="none" w:color="auto" w:sz="0" w:space="0"/>
                <w:lang w:val="en-US" w:eastAsia="zh-CN" w:bidi="ar"/>
              </w:rPr>
              <w:t>Redundancy</w:t>
            </w:r>
          </w:p>
        </w:tc>
        <w:tc>
          <w:tcPr>
            <w:tcW w:w="2105" w:type="dxa"/>
            <w:tcBorders>
              <w:top w:val="nil"/>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 xml:space="preserve">350W*2 or 500W*2 </w:t>
            </w:r>
            <w:r>
              <w:rPr>
                <w:rFonts w:hint="eastAsia" w:ascii="等线" w:hAnsi="等线" w:eastAsia="等线" w:cs="等线"/>
                <w:i w:val="0"/>
                <w:iCs w:val="0"/>
                <w:color w:val="000000"/>
                <w:kern w:val="0"/>
                <w:sz w:val="18"/>
                <w:szCs w:val="18"/>
                <w:u w:val="none"/>
                <w:bdr w:val="none" w:color="auto" w:sz="0" w:space="0"/>
                <w:lang w:val="en-US" w:eastAsia="zh-CN" w:bidi="ar"/>
              </w:rPr>
              <w:br w:type="textWrapping"/>
            </w:r>
            <w:r>
              <w:rPr>
                <w:rFonts w:hint="eastAsia" w:ascii="等线" w:hAnsi="等线" w:eastAsia="等线" w:cs="等线"/>
                <w:i w:val="0"/>
                <w:iCs w:val="0"/>
                <w:color w:val="000000"/>
                <w:kern w:val="0"/>
                <w:sz w:val="18"/>
                <w:szCs w:val="18"/>
                <w:u w:val="none"/>
                <w:bdr w:val="none" w:color="auto" w:sz="0" w:space="0"/>
                <w:lang w:val="en-US" w:eastAsia="zh-CN" w:bidi="ar"/>
              </w:rPr>
              <w:t>Redundancy</w:t>
            </w:r>
          </w:p>
        </w:tc>
        <w:tc>
          <w:tcPr>
            <w:tcW w:w="2117" w:type="dxa"/>
            <w:tcBorders>
              <w:top w:val="nil"/>
              <w:left w:val="nil"/>
              <w:bottom w:val="single" w:color="000000" w:sz="8" w:space="0"/>
              <w:right w:val="single" w:color="000000" w:sz="8" w:space="0"/>
            </w:tcBorders>
            <w:shd w:val="clear"/>
            <w:vAlign w:val="top"/>
          </w:tcPr>
          <w:p>
            <w:pPr>
              <w:keepNext w:val="0"/>
              <w:keepLines w:val="0"/>
              <w:widowControl/>
              <w:suppressLineNumbers w:val="0"/>
              <w:jc w:val="left"/>
              <w:textAlignment w:val="top"/>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 xml:space="preserve">350W*4 or 500W*4 </w:t>
            </w:r>
            <w:r>
              <w:rPr>
                <w:rFonts w:hint="eastAsia" w:ascii="等线" w:hAnsi="等线" w:eastAsia="等线" w:cs="等线"/>
                <w:i w:val="0"/>
                <w:iCs w:val="0"/>
                <w:color w:val="000000"/>
                <w:kern w:val="0"/>
                <w:sz w:val="18"/>
                <w:szCs w:val="18"/>
                <w:u w:val="none"/>
                <w:bdr w:val="none" w:color="auto" w:sz="0" w:space="0"/>
                <w:lang w:val="en-US" w:eastAsia="zh-CN" w:bidi="ar"/>
              </w:rPr>
              <w:br w:type="textWrapping"/>
            </w:r>
            <w:r>
              <w:rPr>
                <w:rFonts w:hint="eastAsia" w:ascii="等线" w:hAnsi="等线" w:eastAsia="等线" w:cs="等线"/>
                <w:i w:val="0"/>
                <w:iCs w:val="0"/>
                <w:color w:val="000000"/>
                <w:kern w:val="0"/>
                <w:sz w:val="18"/>
                <w:szCs w:val="18"/>
                <w:u w:val="none"/>
                <w:bdr w:val="none" w:color="auto" w:sz="0" w:space="0"/>
                <w:lang w:val="en-US" w:eastAsia="zh-CN" w:bidi="ar"/>
              </w:rPr>
              <w:t>Redundancy</w:t>
            </w:r>
          </w:p>
        </w:tc>
      </w:tr>
    </w:tbl>
    <w:p>
      <w:pPr>
        <w:rPr>
          <w:rFonts w:hint="eastAsia" w:ascii="等线" w:hAnsi="等线" w:eastAsia="等线" w:cs="等线"/>
        </w:rPr>
      </w:pPr>
    </w:p>
    <w:p>
      <w:pPr>
        <w:pStyle w:val="3"/>
        <w:numPr>
          <w:ilvl w:val="1"/>
          <w:numId w:val="5"/>
        </w:numPr>
        <w:snapToGrid w:val="0"/>
        <w:spacing w:line="240" w:lineRule="auto"/>
        <w:rPr>
          <w:rFonts w:hint="eastAsia" w:ascii="等线" w:hAnsi="等线" w:eastAsia="等线" w:cs="等线"/>
          <w:sz w:val="21"/>
          <w:szCs w:val="21"/>
        </w:rPr>
      </w:pPr>
      <w:bookmarkStart w:id="4" w:name="_Toc311549038"/>
      <w:bookmarkStart w:id="5" w:name="_Toc12480"/>
      <w:r>
        <w:rPr>
          <w:rFonts w:hint="eastAsia" w:ascii="等线" w:hAnsi="等线" w:eastAsia="等线" w:cs="等线"/>
          <w:sz w:val="21"/>
          <w:szCs w:val="21"/>
        </w:rPr>
        <w:t>Specification</w:t>
      </w:r>
      <w:r>
        <w:rPr>
          <w:rFonts w:hint="eastAsia" w:ascii="等线" w:hAnsi="等线" w:eastAsia="等线" w:cs="等线"/>
          <w:sz w:val="21"/>
          <w:szCs w:val="21"/>
          <w:lang w:val="en-US" w:eastAsia="zh-CN"/>
        </w:rPr>
        <w:t>-</w:t>
      </w:r>
      <w:bookmarkEnd w:id="4"/>
      <w:r>
        <w:rPr>
          <w:rFonts w:hint="eastAsia" w:ascii="等线" w:hAnsi="等线" w:eastAsia="等线" w:cs="等线"/>
          <w:sz w:val="21"/>
          <w:szCs w:val="21"/>
          <w:lang w:val="en-US" w:eastAsia="zh-CN"/>
        </w:rPr>
        <w:t>input card and output card</w:t>
      </w:r>
      <w:bookmarkEnd w:id="5"/>
    </w:p>
    <w:tbl>
      <w:tblPr>
        <w:tblStyle w:val="16"/>
        <w:tblpPr w:leftFromText="180" w:rightFromText="180" w:vertAnchor="text" w:horzAnchor="page" w:tblpX="2343" w:tblpY="52"/>
        <w:tblOverlap w:val="never"/>
        <w:tblW w:w="7103"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Layout w:type="autofit"/>
        <w:tblCellMar>
          <w:top w:w="0" w:type="dxa"/>
          <w:left w:w="108" w:type="dxa"/>
          <w:bottom w:w="0" w:type="dxa"/>
          <w:right w:w="108" w:type="dxa"/>
        </w:tblCellMar>
      </w:tblPr>
      <w:tblGrid>
        <w:gridCol w:w="861"/>
        <w:gridCol w:w="1357"/>
        <w:gridCol w:w="1372"/>
        <w:gridCol w:w="351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318" w:hRule="atLeast"/>
        </w:trPr>
        <w:tc>
          <w:tcPr>
            <w:tcW w:w="861" w:type="dxa"/>
            <w:vMerge w:val="restart"/>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 xml:space="preserve">Input </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card</w:t>
            </w: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lang w:val="en-US"/>
              </w:rPr>
            </w:pPr>
            <w:r>
              <w:rPr>
                <w:rFonts w:hint="eastAsia" w:ascii="等线" w:hAnsi="等线" w:eastAsia="等线" w:cs="等线"/>
                <w:i w:val="0"/>
                <w:iCs w:val="0"/>
                <w:color w:val="000000"/>
                <w:kern w:val="0"/>
                <w:sz w:val="18"/>
                <w:szCs w:val="18"/>
                <w:u w:val="none"/>
                <w:lang w:val="en-US" w:eastAsia="zh-CN" w:bidi="ar"/>
              </w:rPr>
              <w:t>Interface</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lang w:val="en-US"/>
              </w:rPr>
            </w:pPr>
            <w:r>
              <w:rPr>
                <w:rFonts w:hint="eastAsia" w:ascii="等线" w:hAnsi="等线" w:eastAsia="等线" w:cs="等线"/>
                <w:i w:val="0"/>
                <w:iCs w:val="0"/>
                <w:color w:val="000000"/>
                <w:kern w:val="0"/>
                <w:sz w:val="18"/>
                <w:szCs w:val="18"/>
                <w:u w:val="none"/>
                <w:lang w:val="en-US" w:eastAsia="zh-CN" w:bidi="ar"/>
              </w:rPr>
              <w:t>Signal</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Resolution</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318"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HDMI</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HDMI,DVI</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Up to 3840x2160@60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04"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RJ45</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HDbaseT</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Up to 3840x2160@60</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Support POC</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763"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BNC</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SDI</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480i,576i,1080i50/60,720p50/60,</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1080p24/25/29/30/50/60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763"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DVI</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HDMI,DVI</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Up to 1920x1200@60</w:t>
            </w:r>
          </w:p>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If need external LR audio input，please use DVI to DVI+3.5mm adapter</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763"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YPbPr,</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CVBS</w:t>
            </w:r>
          </w:p>
        </w:tc>
        <w:tc>
          <w:tcPr>
            <w:tcW w:w="3513" w:type="dxa"/>
            <w:tcBorders>
              <w:tl2br w:val="nil"/>
              <w:tr2bl w:val="nil"/>
            </w:tcBorders>
            <w:shd w:val="clear" w:color="auto" w:fill="auto"/>
            <w:vAlign w:val="center"/>
          </w:tcPr>
          <w:p>
            <w:pPr>
              <w:keepNext w:val="0"/>
              <w:keepLines w:val="0"/>
              <w:widowControl/>
              <w:suppressLineNumbers w:val="0"/>
              <w:ind w:left="540" w:hanging="540" w:hangingChars="3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 input card，support following three signals</w:t>
            </w:r>
          </w:p>
          <w:p>
            <w:pPr>
              <w:keepNext w:val="0"/>
              <w:keepLines w:val="0"/>
              <w:widowControl/>
              <w:suppressLineNumbers w:val="0"/>
              <w:ind w:left="720" w:hanging="720" w:hangingChars="4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  From 640x480@60 to 1920x1200@60</w:t>
            </w:r>
          </w:p>
          <w:p>
            <w:pPr>
              <w:keepNext w:val="0"/>
              <w:keepLines w:val="0"/>
              <w:widowControl/>
              <w:suppressLineNumbers w:val="0"/>
              <w:ind w:left="720" w:hanging="720" w:hangingChars="4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YPbPr: Use VGA to YPbPr adapter 480i,576i,480p/576p，1080i50/60,720p50/60,</w:t>
            </w:r>
          </w:p>
          <w:p>
            <w:pPr>
              <w:keepNext w:val="0"/>
              <w:keepLines w:val="0"/>
              <w:widowControl/>
              <w:suppressLineNumbers w:val="0"/>
              <w:ind w:left="535" w:leftChars="255" w:firstLine="180" w:firstLineChars="1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1080p50/60</w:t>
            </w:r>
          </w:p>
          <w:p>
            <w:pPr>
              <w:keepNext w:val="0"/>
              <w:keepLines w:val="0"/>
              <w:widowControl/>
              <w:suppressLineNumbers w:val="0"/>
              <w:ind w:left="720" w:hanging="720" w:hangingChars="4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CVBS:  Use VGA to YPbPr adapter</w:t>
            </w:r>
          </w:p>
          <w:p>
            <w:pPr>
              <w:keepNext w:val="0"/>
              <w:keepLines w:val="0"/>
              <w:widowControl/>
              <w:suppressLineNumbers w:val="0"/>
              <w:ind w:firstLine="720" w:firstLineChars="40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PAL,NTSC</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763"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Fiber</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LC</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Sing mode and single cable</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480p to 3840x2160p60</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Transmission distance 10 kilometers</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18" w:hRule="atLeast"/>
        </w:trPr>
        <w:tc>
          <w:tcPr>
            <w:tcW w:w="861" w:type="dxa"/>
            <w:vMerge w:val="restart"/>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Output</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card</w:t>
            </w: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Interface</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Signal</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Resolution</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30"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HDMI</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HDMI,DVI</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From 480p to 3840x2160@60</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Different daughter cards maybe have different resolution capability</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288"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RJ45</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HDBaseT</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From 480p to 3840x2160@60</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Support POC</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Different daughter cards maybe have different resolution capability</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88"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BNC</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SDI</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1080i50/60,720p50/60,1080p50/60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288"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DVI</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HDMI,DVI</w:t>
            </w:r>
          </w:p>
        </w:tc>
        <w:tc>
          <w:tcPr>
            <w:tcW w:w="3513" w:type="dxa"/>
            <w:tcBorders>
              <w:tl2br w:val="nil"/>
              <w:tr2bl w:val="nil"/>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From 1024x768 to 1920x1200@60</w:t>
            </w:r>
          </w:p>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If need stand alone LR audio output，please use DVI to DVI+3.5mm adapter</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288"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YPbPr,</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CVBS</w:t>
            </w:r>
          </w:p>
        </w:tc>
        <w:tc>
          <w:tcPr>
            <w:tcW w:w="3513" w:type="dxa"/>
            <w:tcBorders>
              <w:tl2br w:val="nil"/>
              <w:tr2bl w:val="nil"/>
            </w:tcBorders>
            <w:shd w:val="clear" w:color="auto" w:fill="auto"/>
            <w:vAlign w:val="center"/>
          </w:tcPr>
          <w:p>
            <w:pPr>
              <w:keepNext w:val="0"/>
              <w:keepLines w:val="0"/>
              <w:widowControl/>
              <w:suppressLineNumbers w:val="0"/>
              <w:ind w:left="540" w:hanging="540" w:hangingChars="3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 output card，support following three signals</w:t>
            </w:r>
          </w:p>
          <w:p>
            <w:pPr>
              <w:keepNext w:val="0"/>
              <w:keepLines w:val="0"/>
              <w:widowControl/>
              <w:suppressLineNumbers w:val="0"/>
              <w:ind w:left="720" w:hanging="720" w:hangingChars="4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VGA:  From 1024x768@60 to 1920x1200@60</w:t>
            </w:r>
          </w:p>
          <w:p>
            <w:pPr>
              <w:keepNext w:val="0"/>
              <w:keepLines w:val="0"/>
              <w:widowControl/>
              <w:suppressLineNumbers w:val="0"/>
              <w:ind w:left="720" w:hanging="720" w:hangingChars="4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YPbPr: Use VGA to YPbPr adapter 1080i50/60,720p50/60,</w:t>
            </w:r>
          </w:p>
          <w:p>
            <w:pPr>
              <w:keepNext w:val="0"/>
              <w:keepLines w:val="0"/>
              <w:widowControl/>
              <w:suppressLineNumbers w:val="0"/>
              <w:ind w:left="535" w:leftChars="255" w:firstLine="180" w:firstLineChars="1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1080p50/60</w:t>
            </w:r>
          </w:p>
          <w:p>
            <w:pPr>
              <w:keepNext w:val="0"/>
              <w:keepLines w:val="0"/>
              <w:widowControl/>
              <w:suppressLineNumbers w:val="0"/>
              <w:ind w:left="720" w:hanging="720" w:hangingChars="40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CVBS:  Use VGA to YPbPr adapter</w:t>
            </w:r>
          </w:p>
          <w:p>
            <w:pPr>
              <w:keepNext w:val="0"/>
              <w:keepLines w:val="0"/>
              <w:widowControl/>
              <w:suppressLineNumbers w:val="0"/>
              <w:ind w:firstLine="720" w:firstLineChars="40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PAL,NTSC</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shd w:val="clear" w:color="auto" w:fill="auto"/>
          <w:tblCellMar>
            <w:top w:w="0" w:type="dxa"/>
            <w:left w:w="108" w:type="dxa"/>
            <w:bottom w:w="0" w:type="dxa"/>
            <w:right w:w="108" w:type="dxa"/>
          </w:tblCellMar>
        </w:tblPrEx>
        <w:trPr>
          <w:trHeight w:val="288" w:hRule="atLeast"/>
        </w:trPr>
        <w:tc>
          <w:tcPr>
            <w:tcW w:w="861" w:type="dxa"/>
            <w:vMerge w:val="continue"/>
            <w:tcBorders>
              <w:tl2br w:val="nil"/>
              <w:tr2bl w:val="nil"/>
            </w:tcBorders>
            <w:shd w:val="clear" w:color="auto" w:fill="auto"/>
            <w:vAlign w:val="center"/>
          </w:tcPr>
          <w:p>
            <w:pPr>
              <w:jc w:val="both"/>
              <w:rPr>
                <w:rFonts w:hint="eastAsia" w:ascii="等线" w:hAnsi="等线" w:eastAsia="等线" w:cs="等线"/>
                <w:i w:val="0"/>
                <w:iCs w:val="0"/>
                <w:color w:val="000000"/>
                <w:sz w:val="18"/>
                <w:szCs w:val="18"/>
                <w:u w:val="none"/>
              </w:rPr>
            </w:pPr>
          </w:p>
        </w:tc>
        <w:tc>
          <w:tcPr>
            <w:tcW w:w="1357"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Fiber</w:t>
            </w:r>
          </w:p>
        </w:tc>
        <w:tc>
          <w:tcPr>
            <w:tcW w:w="1372"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LC</w:t>
            </w:r>
          </w:p>
        </w:tc>
        <w:tc>
          <w:tcPr>
            <w:tcW w:w="3513" w:type="dxa"/>
            <w:tcBorders>
              <w:tl2br w:val="nil"/>
              <w:tr2bl w:val="nil"/>
            </w:tcBorders>
            <w:shd w:val="clear" w:color="auto" w:fill="auto"/>
            <w:vAlign w:val="center"/>
          </w:tcPr>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Sing mode and single cable</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480p to 3840x2160p60</w:t>
            </w:r>
          </w:p>
          <w:p>
            <w:pPr>
              <w:keepNext w:val="0"/>
              <w:keepLines w:val="0"/>
              <w:widowControl/>
              <w:suppressLineNumbers w:val="0"/>
              <w:jc w:val="both"/>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Transmission distance 10 kilometers</w:t>
            </w:r>
          </w:p>
        </w:tc>
      </w:tr>
    </w:tbl>
    <w:p>
      <w:pPr>
        <w:rPr>
          <w:rFonts w:hint="eastAsia" w:ascii="等线" w:hAnsi="等线" w:eastAsia="等线" w:cs="等线"/>
        </w:rPr>
      </w:pPr>
    </w:p>
    <w:p>
      <w:pPr>
        <w:rPr>
          <w:rFonts w:hint="eastAsia" w:ascii="等线" w:hAnsi="等线" w:eastAsia="等线" w:cs="等线"/>
          <w:sz w:val="28"/>
          <w:szCs w:val="28"/>
        </w:rPr>
      </w:pPr>
    </w:p>
    <w:p>
      <w:pPr>
        <w:rPr>
          <w:rFonts w:hint="eastAsia" w:ascii="等线" w:hAnsi="等线" w:eastAsia="等线" w:cs="等线"/>
          <w:sz w:val="28"/>
          <w:szCs w:val="28"/>
        </w:rPr>
      </w:pPr>
    </w:p>
    <w:p>
      <w:pPr>
        <w:rPr>
          <w:rFonts w:hint="eastAsia" w:ascii="等线" w:hAnsi="等线" w:eastAsia="等线" w:cs="等线"/>
          <w:sz w:val="28"/>
          <w:szCs w:val="28"/>
        </w:rPr>
      </w:pPr>
    </w:p>
    <w:p>
      <w:pPr>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pStyle w:val="3"/>
        <w:numPr>
          <w:ilvl w:val="1"/>
          <w:numId w:val="5"/>
        </w:numPr>
        <w:snapToGrid w:val="0"/>
        <w:spacing w:line="240" w:lineRule="auto"/>
        <w:rPr>
          <w:rFonts w:hint="eastAsia" w:ascii="等线" w:hAnsi="等线" w:eastAsia="等线" w:cs="等线"/>
          <w:sz w:val="21"/>
          <w:szCs w:val="21"/>
        </w:rPr>
      </w:pPr>
      <w:bookmarkStart w:id="6" w:name="_Toc31955"/>
      <w:r>
        <w:rPr>
          <w:rFonts w:hint="eastAsia" w:ascii="等线" w:hAnsi="等线" w:eastAsia="等线" w:cs="等线"/>
          <w:sz w:val="21"/>
          <w:szCs w:val="21"/>
          <w:lang w:val="en-US" w:eastAsia="zh-CN"/>
        </w:rPr>
        <w:t>Output resolution and HEX index</w:t>
      </w:r>
      <w:bookmarkEnd w:id="6"/>
    </w:p>
    <w:p>
      <w:pPr>
        <w:snapToGrid w:val="0"/>
        <w:rPr>
          <w:rFonts w:hint="eastAsia" w:ascii="等线" w:hAnsi="等线" w:eastAsia="等线" w:cs="等线"/>
        </w:rPr>
      </w:pPr>
    </w:p>
    <w:tbl>
      <w:tblPr>
        <w:tblStyle w:val="16"/>
        <w:tblW w:w="9720"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80"/>
        <w:gridCol w:w="1080"/>
        <w:gridCol w:w="1170"/>
        <w:gridCol w:w="1139"/>
        <w:gridCol w:w="1096"/>
        <w:gridCol w:w="1096"/>
        <w:gridCol w:w="1096"/>
        <w:gridCol w:w="1096"/>
        <w:gridCol w:w="8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2" w:hRule="atLeast"/>
        </w:trPr>
        <w:tc>
          <w:tcPr>
            <w:tcW w:w="2160" w:type="dxa"/>
            <w:gridSpan w:val="2"/>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lang w:val="en-US"/>
              </w:rPr>
            </w:pPr>
            <w:r>
              <w:rPr>
                <w:rFonts w:hint="eastAsia" w:ascii="等线" w:hAnsi="等线" w:eastAsia="等线" w:cs="等线"/>
                <w:i w:val="0"/>
                <w:iCs w:val="0"/>
                <w:color w:val="000000"/>
                <w:kern w:val="0"/>
                <w:sz w:val="14"/>
                <w:szCs w:val="14"/>
                <w:u w:val="none"/>
                <w:lang w:val="en-US" w:eastAsia="zh-CN" w:bidi="ar"/>
              </w:rPr>
              <w:t>Output card type</w:t>
            </w:r>
          </w:p>
        </w:tc>
        <w:tc>
          <w:tcPr>
            <w:tcW w:w="1080" w:type="dxa"/>
            <w:tcBorders>
              <w:top w:val="single" w:color="000000" w:sz="8" w:space="0"/>
              <w:left w:val="nil"/>
              <w:bottom w:val="nil"/>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lang w:val="en-US"/>
              </w:rPr>
            </w:pPr>
            <w:r>
              <w:rPr>
                <w:rFonts w:hint="eastAsia" w:ascii="等线" w:hAnsi="等线" w:eastAsia="等线" w:cs="等线"/>
                <w:i w:val="0"/>
                <w:iCs w:val="0"/>
                <w:color w:val="000000"/>
                <w:kern w:val="0"/>
                <w:sz w:val="14"/>
                <w:szCs w:val="14"/>
                <w:u w:val="none"/>
                <w:lang w:val="en-US" w:eastAsia="zh-CN" w:bidi="ar"/>
              </w:rPr>
              <w:t>4K category</w:t>
            </w:r>
          </w:p>
        </w:tc>
        <w:tc>
          <w:tcPr>
            <w:tcW w:w="1080" w:type="dxa"/>
            <w:tcBorders>
              <w:top w:val="single" w:color="000000" w:sz="8" w:space="0"/>
              <w:left w:val="nil"/>
              <w:bottom w:val="nil"/>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2Kcategory</w:t>
            </w:r>
          </w:p>
        </w:tc>
        <w:tc>
          <w:tcPr>
            <w:tcW w:w="1080" w:type="dxa"/>
            <w:vMerge w:val="restar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DVI</w:t>
            </w:r>
          </w:p>
        </w:tc>
        <w:tc>
          <w:tcPr>
            <w:tcW w:w="1080" w:type="dxa"/>
            <w:vMerge w:val="restart"/>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3G SDI</w:t>
            </w:r>
          </w:p>
        </w:tc>
        <w:tc>
          <w:tcPr>
            <w:tcW w:w="3240" w:type="dxa"/>
            <w:gridSpan w:val="3"/>
            <w:tcBorders>
              <w:top w:val="single" w:color="000000" w:sz="8" w:space="0"/>
              <w:left w:val="nil"/>
              <w:bottom w:val="nil"/>
              <w:right w:val="single" w:color="000000" w:sz="8" w:space="0"/>
            </w:tcBorders>
            <w:shd w:val="clear" w:color="auto" w:fill="auto"/>
            <w:vAlign w:val="center"/>
          </w:tcPr>
          <w:p>
            <w:pPr>
              <w:keepNext w:val="0"/>
              <w:keepLines w:val="0"/>
              <w:widowControl/>
              <w:suppressLineNumbers w:val="0"/>
              <w:jc w:val="center"/>
              <w:textAlignment w:val="center"/>
              <w:rPr>
                <w:rFonts w:hint="eastAsia" w:ascii="等线" w:hAnsi="等线" w:eastAsia="等线" w:cs="等线"/>
                <w:i w:val="0"/>
                <w:iCs w:val="0"/>
                <w:color w:val="000000"/>
                <w:sz w:val="14"/>
                <w:szCs w:val="14"/>
                <w:u w:val="none"/>
                <w:lang w:val="en-US"/>
              </w:rPr>
            </w:pPr>
            <w:r>
              <w:rPr>
                <w:rFonts w:hint="eastAsia" w:ascii="等线" w:hAnsi="等线" w:eastAsia="等线" w:cs="等线"/>
                <w:i w:val="0"/>
                <w:iCs w:val="0"/>
                <w:color w:val="000000"/>
                <w:kern w:val="0"/>
                <w:sz w:val="14"/>
                <w:szCs w:val="14"/>
                <w:u w:val="none"/>
                <w:lang w:val="en-US" w:eastAsia="zh-CN" w:bidi="ar"/>
              </w:rPr>
              <w:t>VGA card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2" w:hRule="atLeast"/>
        </w:trPr>
        <w:tc>
          <w:tcPr>
            <w:tcW w:w="2160" w:type="dxa"/>
            <w:gridSpan w:val="2"/>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pPr>
              <w:jc w:val="left"/>
              <w:rPr>
                <w:rFonts w:hint="eastAsia" w:ascii="等线" w:hAnsi="等线" w:eastAsia="等线" w:cs="等线"/>
                <w:i w:val="0"/>
                <w:iCs w:val="0"/>
                <w:color w:val="000000"/>
                <w:sz w:val="14"/>
                <w:szCs w:val="14"/>
                <w:u w:val="none"/>
              </w:rPr>
            </w:pPr>
          </w:p>
        </w:tc>
        <w:tc>
          <w:tcPr>
            <w:tcW w:w="1080" w:type="dxa"/>
            <w:tcBorders>
              <w:top w:val="nil"/>
              <w:left w:val="nil"/>
              <w:bottom w:val="nil"/>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HDMI,HDBaseT,</w:t>
            </w:r>
          </w:p>
        </w:tc>
        <w:tc>
          <w:tcPr>
            <w:tcW w:w="1080" w:type="dxa"/>
            <w:tcBorders>
              <w:top w:val="nil"/>
              <w:left w:val="nil"/>
              <w:bottom w:val="nil"/>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HDMI,HDBaseT</w:t>
            </w:r>
          </w:p>
        </w:tc>
        <w:tc>
          <w:tcPr>
            <w:tcW w:w="1080" w:type="dxa"/>
            <w:vMerge w:val="continue"/>
            <w:tcBorders>
              <w:top w:val="single" w:color="000000" w:sz="8" w:space="0"/>
              <w:left w:val="nil"/>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1080" w:type="dxa"/>
            <w:vMerge w:val="continue"/>
            <w:tcBorders>
              <w:top w:val="single" w:color="000000" w:sz="8" w:space="0"/>
              <w:left w:val="nil"/>
              <w:bottom w:val="single" w:color="000000" w:sz="8" w:space="0"/>
              <w:right w:val="single" w:color="000000" w:sz="8" w:space="0"/>
            </w:tcBorders>
            <w:shd w:val="clear" w:color="auto" w:fill="auto"/>
            <w:noWrap/>
            <w:vAlign w:val="center"/>
          </w:tcPr>
          <w:p>
            <w:pPr>
              <w:jc w:val="left"/>
              <w:rPr>
                <w:rFonts w:hint="eastAsia" w:ascii="等线" w:hAnsi="等线" w:eastAsia="等线" w:cs="等线"/>
                <w:i w:val="0"/>
                <w:iCs w:val="0"/>
                <w:color w:val="000000"/>
                <w:sz w:val="14"/>
                <w:szCs w:val="14"/>
                <w:u w:val="none"/>
              </w:rPr>
            </w:pPr>
          </w:p>
        </w:tc>
        <w:tc>
          <w:tcPr>
            <w:tcW w:w="3240" w:type="dxa"/>
            <w:gridSpan w:val="3"/>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等线" w:hAnsi="等线" w:eastAsia="等线" w:cs="等线"/>
                <w:i w:val="0"/>
                <w:iCs w:val="0"/>
                <w:color w:val="000000"/>
                <w:sz w:val="14"/>
                <w:szCs w:val="14"/>
                <w:u w:val="none"/>
                <w:lang w:val="en-US"/>
              </w:rPr>
            </w:pPr>
            <w:r>
              <w:rPr>
                <w:rFonts w:hint="eastAsia" w:ascii="等线" w:hAnsi="等线" w:eastAsia="等线" w:cs="等线"/>
                <w:i w:val="0"/>
                <w:iCs w:val="0"/>
                <w:color w:val="000000"/>
                <w:kern w:val="0"/>
                <w:sz w:val="14"/>
                <w:szCs w:val="14"/>
                <w:u w:val="none"/>
                <w:lang w:val="en-US" w:eastAsia="zh-CN" w:bidi="ar"/>
              </w:rPr>
              <w:t>Signal type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2160" w:type="dxa"/>
            <w:gridSpan w:val="2"/>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pPr>
              <w:jc w:val="left"/>
              <w:rPr>
                <w:rFonts w:hint="eastAsia" w:ascii="等线" w:hAnsi="等线" w:eastAsia="等线" w:cs="等线"/>
                <w:i w:val="0"/>
                <w:iCs w:val="0"/>
                <w:color w:val="000000"/>
                <w:sz w:val="14"/>
                <w:szCs w:val="14"/>
                <w:u w:val="none"/>
              </w:rPr>
            </w:pPr>
          </w:p>
        </w:tc>
        <w:tc>
          <w:tcPr>
            <w:tcW w:w="1080"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Fiber</w:t>
            </w:r>
          </w:p>
        </w:tc>
        <w:tc>
          <w:tcPr>
            <w:tcW w:w="1080" w:type="dxa"/>
            <w:tcBorders>
              <w:top w:val="nil"/>
              <w:left w:val="nil"/>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1080" w:type="dxa"/>
            <w:vMerge w:val="continue"/>
            <w:tcBorders>
              <w:top w:val="single" w:color="000000" w:sz="8" w:space="0"/>
              <w:left w:val="nil"/>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1080" w:type="dxa"/>
            <w:vMerge w:val="continue"/>
            <w:tcBorders>
              <w:top w:val="single" w:color="000000" w:sz="8" w:space="0"/>
              <w:left w:val="nil"/>
              <w:bottom w:val="single" w:color="000000" w:sz="8" w:space="0"/>
              <w:right w:val="single" w:color="000000" w:sz="8" w:space="0"/>
            </w:tcBorders>
            <w:shd w:val="clear" w:color="auto" w:fill="auto"/>
            <w:noWrap/>
            <w:vAlign w:val="center"/>
          </w:tcPr>
          <w:p>
            <w:pPr>
              <w:jc w:val="left"/>
              <w:rPr>
                <w:rFonts w:hint="eastAsia" w:ascii="等线" w:hAnsi="等线" w:eastAsia="等线" w:cs="等线"/>
                <w:i w:val="0"/>
                <w:iCs w:val="0"/>
                <w:color w:val="000000"/>
                <w:sz w:val="14"/>
                <w:szCs w:val="14"/>
                <w:u w:val="none"/>
              </w:rPr>
            </w:pPr>
          </w:p>
        </w:tc>
        <w:tc>
          <w:tcPr>
            <w:tcW w:w="1080" w:type="dxa"/>
            <w:tcBorders>
              <w:top w:val="nil"/>
              <w:left w:val="nil"/>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VGA</w:t>
            </w:r>
          </w:p>
        </w:tc>
        <w:tc>
          <w:tcPr>
            <w:tcW w:w="108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YPbPr</w:t>
            </w:r>
          </w:p>
        </w:tc>
        <w:tc>
          <w:tcPr>
            <w:tcW w:w="108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Style w:val="29"/>
                <w:rFonts w:hint="eastAsia" w:ascii="等线" w:hAnsi="等线" w:eastAsia="等线" w:cs="等线"/>
                <w:lang w:val="en-US" w:eastAsia="zh-CN" w:bidi="ar"/>
              </w:rPr>
              <w:t>CVBS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restart"/>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14"/>
                <w:szCs w:val="14"/>
                <w:u w:val="none"/>
                <w:lang w:val="en-US" w:eastAsia="zh-CN" w:bidi="ar"/>
              </w:rPr>
            </w:pPr>
            <w:r>
              <w:rPr>
                <w:rFonts w:hint="eastAsia" w:ascii="等线" w:hAnsi="等线" w:eastAsia="等线" w:cs="等线"/>
                <w:i w:val="0"/>
                <w:iCs w:val="0"/>
                <w:color w:val="000000"/>
                <w:kern w:val="0"/>
                <w:sz w:val="14"/>
                <w:szCs w:val="14"/>
                <w:u w:val="none"/>
                <w:lang w:val="en-US" w:eastAsia="zh-CN" w:bidi="ar"/>
              </w:rPr>
              <w:t>Resolution</w:t>
            </w:r>
          </w:p>
          <w:p>
            <w:pPr>
              <w:keepNext w:val="0"/>
              <w:keepLines w:val="0"/>
              <w:widowControl/>
              <w:suppressLineNumbers w:val="0"/>
              <w:jc w:val="left"/>
              <w:textAlignment w:val="center"/>
              <w:rPr>
                <w:rFonts w:hint="eastAsia" w:ascii="等线" w:hAnsi="等线" w:eastAsia="等线" w:cs="等线"/>
                <w:i w:val="0"/>
                <w:iCs w:val="0"/>
                <w:color w:val="000000"/>
                <w:kern w:val="0"/>
                <w:sz w:val="14"/>
                <w:szCs w:val="14"/>
                <w:u w:val="none"/>
                <w:lang w:val="en-US" w:eastAsia="zh-CN" w:bidi="ar"/>
              </w:rPr>
            </w:pPr>
            <w:r>
              <w:rPr>
                <w:rFonts w:hint="eastAsia" w:ascii="等线" w:hAnsi="等线" w:eastAsia="等线" w:cs="等线"/>
                <w:i w:val="0"/>
                <w:iCs w:val="0"/>
                <w:color w:val="000000"/>
                <w:kern w:val="0"/>
                <w:sz w:val="14"/>
                <w:szCs w:val="14"/>
                <w:u w:val="none"/>
                <w:lang w:val="en-US" w:eastAsia="zh-CN" w:bidi="ar"/>
              </w:rPr>
              <w:t xml:space="preserve">And </w:t>
            </w:r>
          </w:p>
          <w:p>
            <w:pPr>
              <w:keepNext w:val="0"/>
              <w:keepLines w:val="0"/>
              <w:widowControl/>
              <w:suppressLineNumbers w:val="0"/>
              <w:jc w:val="left"/>
              <w:textAlignment w:val="center"/>
              <w:rPr>
                <w:rFonts w:hint="eastAsia" w:ascii="等线" w:hAnsi="等线" w:eastAsia="等线" w:cs="等线"/>
                <w:i w:val="0"/>
                <w:iCs w:val="0"/>
                <w:color w:val="000000"/>
                <w:kern w:val="0"/>
                <w:sz w:val="14"/>
                <w:szCs w:val="14"/>
                <w:u w:val="none"/>
                <w:lang w:val="en-US" w:eastAsia="zh-CN" w:bidi="ar"/>
              </w:rPr>
            </w:pPr>
            <w:r>
              <w:rPr>
                <w:rFonts w:hint="eastAsia" w:ascii="等线" w:hAnsi="等线" w:eastAsia="等线" w:cs="等线"/>
                <w:i w:val="0"/>
                <w:iCs w:val="0"/>
                <w:color w:val="000000"/>
                <w:kern w:val="0"/>
                <w:sz w:val="14"/>
                <w:szCs w:val="14"/>
                <w:u w:val="none"/>
                <w:lang w:val="en-US" w:eastAsia="zh-CN" w:bidi="ar"/>
              </w:rPr>
              <w:t>Hex Index</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lang w:val="en-US"/>
              </w:rPr>
            </w:pPr>
            <w:r>
              <w:rPr>
                <w:rFonts w:hint="eastAsia" w:ascii="等线" w:hAnsi="等线" w:eastAsia="等线" w:cs="等线"/>
                <w:i w:val="0"/>
                <w:iCs w:val="0"/>
                <w:color w:val="000000"/>
                <w:kern w:val="0"/>
                <w:sz w:val="14"/>
                <w:szCs w:val="14"/>
                <w:u w:val="none"/>
                <w:lang w:val="en-US" w:eastAsia="zh-CN" w:bidi="ar"/>
              </w:rPr>
              <w:t>00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4096x2160p60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1920x1200p60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1920x1200p60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1920x1200p60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1920x1080p60</w:t>
            </w: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Style w:val="29"/>
                <w:rFonts w:hint="eastAsia" w:ascii="等线" w:hAnsi="等线" w:eastAsia="等线" w:cs="等线"/>
                <w:lang w:val="en-US" w:eastAsia="zh-CN" w:bidi="ar"/>
              </w:rPr>
              <w:t>PAL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01</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4096x2160p50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1920x1080i60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1920x1080i60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Style w:val="29"/>
                <w:rFonts w:hint="eastAsia" w:ascii="等线" w:hAnsi="等线" w:eastAsia="等线" w:cs="等线"/>
                <w:lang w:val="en-US" w:eastAsia="zh-CN" w:bidi="ar"/>
              </w:rPr>
              <w:t>NTSC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02</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3840x2160p60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1920x1080i60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1680x1050p60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1920x1080p50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03</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3840x2160p50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1920x1080p30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1920x1080i50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1600x1200p60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1920x1080i50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04</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3840x2160p30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1680x1050p60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1920x1080i50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1920x1080p30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1360x768p60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05</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3840x2160p25</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1600x1200p60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1920x1080p30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1280x1024p60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1280x720p50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06</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3440x144p60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1360x768p60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1680x1050p60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07</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2560x1600p60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1280x1024p60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1600x1200p60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08</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2560x1440p60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1280x768p60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1360x768p60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1024x768p60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09</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1920x1200p60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1280x1024p60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0A</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0B</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1920x1080p50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1024x768p60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0C</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1920x1080p30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USER</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1280x720p50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0D</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1680x1050p60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AUTO</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1024x768p60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0E</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1600x1200p60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0F</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1360x768p60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10</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1280x1024p60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11</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13</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1280x720p50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14</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1024x768p60</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15</w:t>
            </w:r>
          </w:p>
        </w:tc>
        <w:tc>
          <w:tcPr>
            <w:tcW w:w="0" w:type="auto"/>
            <w:tcBorders>
              <w:top w:val="nil"/>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USER</w:t>
            </w: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nil"/>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3" w:hRule="atLeast"/>
        </w:trPr>
        <w:tc>
          <w:tcPr>
            <w:tcW w:w="1080" w:type="dxa"/>
            <w:vMerge w:val="continue"/>
            <w:tcBorders>
              <w:top w:val="nil"/>
              <w:left w:val="single" w:color="000000" w:sz="8" w:space="0"/>
              <w:bottom w:val="single" w:color="000000" w:sz="8" w:space="0"/>
              <w:right w:val="single" w:color="000000" w:sz="8" w:space="0"/>
            </w:tcBorders>
            <w:shd w:val="clear" w:color="auto" w:fill="auto"/>
            <w:vAlign w:val="center"/>
          </w:tcPr>
          <w:p>
            <w:pPr>
              <w:jc w:val="left"/>
              <w:rPr>
                <w:rFonts w:hint="eastAsia" w:ascii="等线" w:hAnsi="等线" w:eastAsia="等线" w:cs="等线"/>
                <w:i w:val="0"/>
                <w:iCs w:val="0"/>
                <w:color w:val="000000"/>
                <w:sz w:val="14"/>
                <w:szCs w:val="14"/>
                <w:u w:val="none"/>
              </w:rPr>
            </w:pP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both"/>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16</w:t>
            </w: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4"/>
                <w:szCs w:val="14"/>
                <w:u w:val="none"/>
              </w:rPr>
            </w:pPr>
            <w:r>
              <w:rPr>
                <w:rFonts w:hint="eastAsia" w:ascii="等线" w:hAnsi="等线" w:eastAsia="等线" w:cs="等线"/>
                <w:i w:val="0"/>
                <w:iCs w:val="0"/>
                <w:color w:val="000000"/>
                <w:kern w:val="0"/>
                <w:sz w:val="14"/>
                <w:szCs w:val="14"/>
                <w:u w:val="none"/>
                <w:lang w:val="en-US" w:eastAsia="zh-CN" w:bidi="ar"/>
              </w:rPr>
              <w:t>AUTO</w:t>
            </w: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jc w:val="both"/>
              <w:rPr>
                <w:rFonts w:hint="eastAsia" w:ascii="等线" w:hAnsi="等线" w:eastAsia="等线" w:cs="等线"/>
                <w:i w:val="0"/>
                <w:iCs w:val="0"/>
                <w:color w:val="000000"/>
                <w:sz w:val="14"/>
                <w:szCs w:val="14"/>
                <w:u w:val="none"/>
              </w:rPr>
            </w:pPr>
          </w:p>
        </w:tc>
        <w:tc>
          <w:tcPr>
            <w:tcW w:w="0" w:type="auto"/>
            <w:tcBorders>
              <w:top w:val="single" w:color="000000" w:sz="8" w:space="0"/>
              <w:left w:val="nil"/>
              <w:bottom w:val="single" w:color="000000" w:sz="8" w:space="0"/>
              <w:right w:val="single" w:color="000000" w:sz="8" w:space="0"/>
            </w:tcBorders>
            <w:shd w:val="clear" w:color="auto" w:fill="auto"/>
            <w:noWrap/>
            <w:vAlign w:val="center"/>
          </w:tcPr>
          <w:p>
            <w:pPr>
              <w:rPr>
                <w:rFonts w:hint="eastAsia" w:ascii="等线" w:hAnsi="等线" w:eastAsia="等线" w:cs="等线"/>
                <w:i w:val="0"/>
                <w:iCs w:val="0"/>
                <w:color w:val="000000"/>
                <w:sz w:val="24"/>
                <w:szCs w:val="24"/>
                <w:u w:val="none"/>
              </w:rPr>
            </w:pPr>
          </w:p>
        </w:tc>
      </w:tr>
    </w:tbl>
    <w:p>
      <w:pPr>
        <w:snapToGrid w:val="0"/>
        <w:rPr>
          <w:rFonts w:hint="eastAsia" w:ascii="等线" w:hAnsi="等线" w:eastAsia="等线" w:cs="等线"/>
        </w:rPr>
      </w:pPr>
    </w:p>
    <w:p>
      <w:pPr>
        <w:snapToGrid w:val="0"/>
        <w:rPr>
          <w:rFonts w:hint="eastAsia" w:ascii="等线" w:hAnsi="等线" w:eastAsia="等线" w:cs="等线"/>
        </w:rPr>
      </w:pPr>
    </w:p>
    <w:p>
      <w:pPr>
        <w:pStyle w:val="2"/>
        <w:numPr>
          <w:ilvl w:val="0"/>
          <w:numId w:val="7"/>
        </w:numPr>
        <w:snapToGrid w:val="0"/>
        <w:spacing w:line="240" w:lineRule="auto"/>
        <w:rPr>
          <w:rFonts w:hint="eastAsia" w:ascii="等线" w:hAnsi="等线" w:eastAsia="等线" w:cs="等线"/>
          <w:sz w:val="24"/>
          <w:szCs w:val="24"/>
        </w:rPr>
      </w:pPr>
      <w:bookmarkStart w:id="7" w:name="_Toc22504"/>
      <w:r>
        <w:rPr>
          <w:rFonts w:hint="eastAsia" w:ascii="等线" w:hAnsi="等线" w:eastAsia="等线" w:cs="等线"/>
          <w:sz w:val="24"/>
          <w:szCs w:val="24"/>
          <w:lang w:val="en-US" w:eastAsia="zh-CN"/>
        </w:rPr>
        <w:t>Panel introduction</w:t>
      </w:r>
      <w:bookmarkEnd w:id="7"/>
    </w:p>
    <w:p>
      <w:pPr>
        <w:pStyle w:val="3"/>
        <w:bidi w:val="0"/>
        <w:rPr>
          <w:rFonts w:hint="eastAsia" w:ascii="等线" w:hAnsi="等线" w:eastAsia="等线" w:cs="等线"/>
          <w:lang w:val="en-US"/>
        </w:rPr>
      </w:pPr>
      <w:bookmarkStart w:id="8" w:name="_Toc16560"/>
      <w:r>
        <w:rPr>
          <w:rFonts w:hint="eastAsia" w:ascii="等线" w:hAnsi="等线" w:eastAsia="等线" w:cs="等线"/>
          <w:sz w:val="21"/>
          <w:szCs w:val="21"/>
          <w:lang w:val="en-US" w:eastAsia="zh-CN"/>
        </w:rPr>
        <w:t>2.1  Front view</w:t>
      </w:r>
      <w:bookmarkEnd w:id="8"/>
    </w:p>
    <w:p>
      <w:pPr>
        <w:rPr>
          <w:rFonts w:hint="eastAsia" w:ascii="等线" w:hAnsi="等线" w:eastAsia="等线" w:cs="等线"/>
        </w:rPr>
      </w:pPr>
      <w:r>
        <w:rPr>
          <w:rFonts w:hint="eastAsia" w:ascii="等线" w:hAnsi="等线" w:eastAsia="等线" w:cs="等线"/>
        </w:rPr>
        <w:drawing>
          <wp:inline distT="0" distB="0" distL="114300" distR="114300">
            <wp:extent cx="5938520" cy="1423670"/>
            <wp:effectExtent l="0" t="0" r="5080" b="8890"/>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
                    <pic:cNvPicPr>
                      <a:picLocks noChangeAspect="1"/>
                    </pic:cNvPicPr>
                  </pic:nvPicPr>
                  <pic:blipFill>
                    <a:blip r:embed="rId17"/>
                    <a:stretch>
                      <a:fillRect/>
                    </a:stretch>
                  </pic:blipFill>
                  <pic:spPr>
                    <a:xfrm>
                      <a:off x="0" y="0"/>
                      <a:ext cx="5938520" cy="1423670"/>
                    </a:xfrm>
                    <a:prstGeom prst="rect">
                      <a:avLst/>
                    </a:prstGeom>
                    <a:noFill/>
                    <a:ln>
                      <a:noFill/>
                    </a:ln>
                  </pic:spPr>
                </pic:pic>
              </a:graphicData>
            </a:graphic>
          </wp:inline>
        </w:drawing>
      </w:r>
    </w:p>
    <w:p>
      <w:pPr>
        <w:pStyle w:val="14"/>
        <w:widowControl w:val="0"/>
        <w:adjustRightInd w:val="0"/>
        <w:snapToGrid w:val="0"/>
        <w:spacing w:before="0" w:beforeAutospacing="0" w:after="0" w:afterAutospacing="0"/>
        <w:textAlignment w:val="baseline"/>
        <w:rPr>
          <w:rFonts w:hint="eastAsia" w:ascii="等线" w:hAnsi="等线" w:eastAsia="等线" w:cs="等线"/>
          <w:sz w:val="21"/>
          <w:szCs w:val="21"/>
        </w:rPr>
      </w:pPr>
      <w:r>
        <w:rPr>
          <w:rFonts w:hint="eastAsia" w:ascii="等线" w:hAnsi="等线" w:eastAsia="等线" w:cs="等线"/>
          <w:sz w:val="21"/>
          <w:szCs w:val="21"/>
        </w:rPr>
        <w:t xml:space="preserve">                              </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sz w:val="18"/>
          <w:szCs w:val="18"/>
        </w:rPr>
      </w:pPr>
      <w:r>
        <w:rPr>
          <w:rFonts w:hint="eastAsia" w:ascii="等线" w:hAnsi="等线" w:eastAsia="等线" w:cs="等线"/>
          <w:bCs/>
          <w:color w:val="000000"/>
          <w:sz w:val="18"/>
          <w:szCs w:val="18"/>
        </w:rPr>
        <w:t>Installation screw: used to fix the control panel to the rack</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sz w:val="18"/>
          <w:szCs w:val="18"/>
        </w:rPr>
      </w:pPr>
      <w:r>
        <w:rPr>
          <w:rFonts w:hint="eastAsia" w:ascii="等线" w:hAnsi="等线" w:eastAsia="等线" w:cs="等线"/>
          <w:bCs/>
          <w:color w:val="000000"/>
          <w:sz w:val="18"/>
          <w:szCs w:val="18"/>
        </w:rPr>
        <w:t xml:space="preserve">LCM display screen: displays the </w:t>
      </w:r>
      <w:r>
        <w:rPr>
          <w:rFonts w:hint="eastAsia" w:ascii="等线" w:hAnsi="等线" w:eastAsia="等线" w:cs="等线"/>
          <w:bCs/>
          <w:color w:val="000000"/>
          <w:sz w:val="18"/>
          <w:szCs w:val="18"/>
          <w:lang w:val="en-US" w:eastAsia="zh-CN"/>
        </w:rPr>
        <w:t>routing</w:t>
      </w:r>
      <w:r>
        <w:rPr>
          <w:rFonts w:hint="eastAsia" w:ascii="等线" w:hAnsi="等线" w:eastAsia="等线" w:cs="等线"/>
          <w:bCs/>
          <w:color w:val="000000"/>
          <w:sz w:val="18"/>
          <w:szCs w:val="18"/>
        </w:rPr>
        <w:t xml:space="preserve"> status of each channel in the matrix.</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sz w:val="18"/>
          <w:szCs w:val="18"/>
        </w:rPr>
      </w:pPr>
      <w:r>
        <w:rPr>
          <w:rFonts w:hint="eastAsia" w:ascii="等线" w:hAnsi="等线" w:eastAsia="等线" w:cs="等线"/>
          <w:sz w:val="18"/>
          <w:szCs w:val="18"/>
        </w:rPr>
        <w:t xml:space="preserve">Lock </w:t>
      </w:r>
      <w:r>
        <w:rPr>
          <w:rFonts w:hint="eastAsia" w:ascii="等线" w:hAnsi="等线" w:eastAsia="等线" w:cs="等线"/>
          <w:sz w:val="18"/>
          <w:szCs w:val="18"/>
          <w:lang w:val="en-US" w:eastAsia="zh-CN"/>
        </w:rPr>
        <w:t xml:space="preserve">button </w:t>
      </w:r>
      <w:r>
        <w:rPr>
          <w:rFonts w:hint="eastAsia" w:ascii="等线" w:hAnsi="等线" w:eastAsia="等线" w:cs="等线"/>
          <w:sz w:val="18"/>
          <w:szCs w:val="18"/>
        </w:rPr>
        <w:t xml:space="preserve">: When activated, the </w:t>
      </w:r>
      <w:r>
        <w:rPr>
          <w:rFonts w:hint="eastAsia" w:ascii="等线" w:hAnsi="等线" w:eastAsia="等线" w:cs="等线"/>
          <w:sz w:val="18"/>
          <w:szCs w:val="18"/>
          <w:lang w:val="en-US" w:eastAsia="zh-CN"/>
        </w:rPr>
        <w:t xml:space="preserve">inside </w:t>
      </w:r>
      <w:r>
        <w:rPr>
          <w:rFonts w:hint="eastAsia" w:ascii="等线" w:hAnsi="等线" w:eastAsia="等线" w:cs="等线"/>
          <w:sz w:val="18"/>
          <w:szCs w:val="18"/>
        </w:rPr>
        <w:t>light will be on</w:t>
      </w:r>
      <w:r>
        <w:rPr>
          <w:rFonts w:hint="eastAsia" w:ascii="等线" w:hAnsi="等线" w:eastAsia="等线" w:cs="等线"/>
          <w:sz w:val="18"/>
          <w:szCs w:val="18"/>
          <w:lang w:val="en-US" w:eastAsia="zh-CN"/>
        </w:rPr>
        <w:t xml:space="preserve">, then </w:t>
      </w:r>
      <w:r>
        <w:rPr>
          <w:rFonts w:hint="eastAsia" w:ascii="等线" w:hAnsi="等线" w:eastAsia="等线" w:cs="等线"/>
          <w:sz w:val="18"/>
          <w:szCs w:val="18"/>
        </w:rPr>
        <w:t xml:space="preserve">all </w:t>
      </w:r>
      <w:r>
        <w:rPr>
          <w:rFonts w:hint="eastAsia" w:ascii="等线" w:hAnsi="等线" w:eastAsia="等线" w:cs="等线"/>
          <w:sz w:val="18"/>
          <w:szCs w:val="18"/>
          <w:lang w:val="en-US" w:eastAsia="zh-CN"/>
        </w:rPr>
        <w:t xml:space="preserve">the </w:t>
      </w:r>
      <w:r>
        <w:rPr>
          <w:rFonts w:hint="eastAsia" w:ascii="等线" w:hAnsi="等线" w:eastAsia="等线" w:cs="等线"/>
          <w:sz w:val="18"/>
          <w:szCs w:val="18"/>
        </w:rPr>
        <w:t xml:space="preserve">buttons on the </w:t>
      </w:r>
      <w:r>
        <w:rPr>
          <w:rFonts w:hint="eastAsia" w:ascii="等线" w:hAnsi="等线" w:eastAsia="等线" w:cs="等线"/>
          <w:sz w:val="18"/>
          <w:szCs w:val="18"/>
          <w:lang w:val="en-US" w:eastAsia="zh-CN"/>
        </w:rPr>
        <w:t>front</w:t>
      </w:r>
      <w:r>
        <w:rPr>
          <w:rFonts w:hint="eastAsia" w:ascii="等线" w:hAnsi="等线" w:eastAsia="等线" w:cs="等线"/>
          <w:sz w:val="18"/>
          <w:szCs w:val="18"/>
        </w:rPr>
        <w:t xml:space="preserve"> panel will be locked and will not work. Press the button again, the light will turn off</w:t>
      </w:r>
      <w:r>
        <w:rPr>
          <w:rFonts w:hint="eastAsia" w:ascii="等线" w:hAnsi="等线" w:eastAsia="等线" w:cs="等线"/>
          <w:sz w:val="18"/>
          <w:szCs w:val="18"/>
          <w:lang w:val="en-US" w:eastAsia="zh-CN"/>
        </w:rPr>
        <w:t xml:space="preserve"> and</w:t>
      </w:r>
      <w:r>
        <w:rPr>
          <w:rFonts w:hint="eastAsia" w:ascii="等线" w:hAnsi="等线" w:eastAsia="等线" w:cs="等线"/>
          <w:sz w:val="18"/>
          <w:szCs w:val="18"/>
        </w:rPr>
        <w:t xml:space="preserve"> unlock</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sz w:val="18"/>
          <w:szCs w:val="18"/>
        </w:rPr>
      </w:pPr>
      <w:r>
        <w:rPr>
          <w:rFonts w:hint="eastAsia" w:ascii="等线" w:hAnsi="等线" w:eastAsia="等线" w:cs="等线"/>
          <w:bCs/>
          <w:color w:val="000000"/>
          <w:sz w:val="18"/>
          <w:szCs w:val="18"/>
        </w:rPr>
        <w:t>TAKE/ENTER</w:t>
      </w:r>
      <w:r>
        <w:rPr>
          <w:rFonts w:hint="eastAsia" w:ascii="等线" w:hAnsi="等线" w:eastAsia="等线" w:cs="等线"/>
          <w:bCs/>
          <w:color w:val="000000"/>
          <w:sz w:val="18"/>
          <w:szCs w:val="18"/>
          <w:lang w:val="en-US" w:eastAsia="zh-CN"/>
        </w:rPr>
        <w:t xml:space="preserve"> button</w:t>
      </w:r>
      <w:r>
        <w:rPr>
          <w:rFonts w:hint="eastAsia" w:ascii="等线" w:hAnsi="等线" w:eastAsia="等线" w:cs="等线"/>
          <w:bCs/>
          <w:color w:val="000000"/>
          <w:sz w:val="18"/>
          <w:szCs w:val="18"/>
        </w:rPr>
        <w:t>：</w:t>
      </w:r>
      <w:r>
        <w:rPr>
          <w:rFonts w:hint="eastAsia" w:ascii="等线" w:hAnsi="等线" w:eastAsia="等线" w:cs="等线"/>
          <w:sz w:val="18"/>
          <w:szCs w:val="18"/>
        </w:rPr>
        <w:t xml:space="preserve">Execution </w:t>
      </w:r>
      <w:r>
        <w:rPr>
          <w:rFonts w:hint="eastAsia" w:ascii="等线" w:hAnsi="等线" w:eastAsia="等线" w:cs="等线"/>
          <w:sz w:val="18"/>
          <w:szCs w:val="18"/>
          <w:lang w:val="en-US" w:eastAsia="zh-CN"/>
        </w:rPr>
        <w:t>action</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bCs/>
          <w:color w:val="000000"/>
          <w:sz w:val="18"/>
          <w:szCs w:val="18"/>
        </w:rPr>
      </w:pPr>
      <w:r>
        <w:rPr>
          <w:rFonts w:hint="eastAsia" w:ascii="等线" w:hAnsi="等线" w:eastAsia="等线" w:cs="等线"/>
          <w:bCs/>
          <w:color w:val="000000"/>
          <w:sz w:val="18"/>
          <w:szCs w:val="18"/>
        </w:rPr>
        <w:t>OUT SELECT：</w:t>
      </w:r>
      <w:r>
        <w:rPr>
          <w:rFonts w:hint="eastAsia" w:ascii="等线" w:hAnsi="等线" w:eastAsia="等线" w:cs="等线"/>
          <w:sz w:val="18"/>
          <w:szCs w:val="18"/>
          <w:lang w:val="en-US" w:eastAsia="zh-CN"/>
        </w:rPr>
        <w:t>Output 0</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2...9</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10</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11...</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16</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sz w:val="18"/>
          <w:szCs w:val="18"/>
        </w:rPr>
      </w:pPr>
      <w:r>
        <w:rPr>
          <w:rFonts w:hint="eastAsia" w:ascii="等线" w:hAnsi="等线" w:eastAsia="等线" w:cs="等线"/>
          <w:bCs/>
          <w:color w:val="000000"/>
          <w:sz w:val="18"/>
          <w:szCs w:val="18"/>
        </w:rPr>
        <w:t>IN SELECT：</w:t>
      </w:r>
      <w:r>
        <w:rPr>
          <w:rFonts w:hint="eastAsia" w:ascii="等线" w:hAnsi="等线" w:eastAsia="等线" w:cs="等线"/>
          <w:sz w:val="18"/>
          <w:szCs w:val="18"/>
          <w:lang w:val="en-US" w:eastAsia="zh-CN"/>
        </w:rPr>
        <w:t>Input 0</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2...9</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10</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11...</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16</w:t>
      </w:r>
    </w:p>
    <w:p>
      <w:pPr>
        <w:rPr>
          <w:rFonts w:hint="eastAsia" w:ascii="等线" w:hAnsi="等线" w:eastAsia="等线" w:cs="等线"/>
          <w:sz w:val="18"/>
          <w:szCs w:val="18"/>
          <w:lang w:val="en-US"/>
        </w:rPr>
      </w:pPr>
      <w:r>
        <w:rPr>
          <w:rFonts w:hint="eastAsia" w:ascii="等线" w:hAnsi="等线" w:eastAsia="等线" w:cs="等线"/>
          <w:sz w:val="18"/>
          <w:szCs w:val="18"/>
          <w:lang w:val="en-US" w:eastAsia="zh-CN"/>
        </w:rPr>
        <w:t xml:space="preserve">    Press </w:t>
      </w:r>
      <w:r>
        <w:rPr>
          <w:rFonts w:hint="eastAsia" w:ascii="等线" w:hAnsi="等线" w:eastAsia="等线" w:cs="等线"/>
          <w:sz w:val="18"/>
          <w:szCs w:val="18"/>
        </w:rPr>
        <w:t xml:space="preserve">OUTPUT m +INPUT n +TAKE,  </w:t>
      </w:r>
      <w:r>
        <w:rPr>
          <w:rFonts w:hint="eastAsia" w:ascii="等线" w:hAnsi="等线" w:eastAsia="等线" w:cs="等线"/>
          <w:sz w:val="18"/>
          <w:szCs w:val="18"/>
          <w:lang w:val="en-US" w:eastAsia="zh-CN"/>
        </w:rPr>
        <w:t xml:space="preserve">switch input </w:t>
      </w:r>
      <w:r>
        <w:rPr>
          <w:rFonts w:hint="eastAsia" w:ascii="等线" w:hAnsi="等线" w:eastAsia="等线" w:cs="等线"/>
          <w:sz w:val="18"/>
          <w:szCs w:val="18"/>
        </w:rPr>
        <w:t>n</w:t>
      </w:r>
      <w:r>
        <w:rPr>
          <w:rFonts w:hint="eastAsia" w:ascii="等线" w:hAnsi="等线" w:eastAsia="等线" w:cs="等线"/>
          <w:sz w:val="18"/>
          <w:szCs w:val="18"/>
          <w:lang w:val="en-US" w:eastAsia="zh-CN"/>
        </w:rPr>
        <w:t xml:space="preserve"> to output </w:t>
      </w:r>
      <w:r>
        <w:rPr>
          <w:rFonts w:hint="eastAsia" w:ascii="等线" w:hAnsi="等线" w:eastAsia="等线" w:cs="等线"/>
          <w:sz w:val="18"/>
          <w:szCs w:val="18"/>
        </w:rPr>
        <w:t>m</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sz w:val="18"/>
          <w:szCs w:val="18"/>
        </w:rPr>
      </w:pPr>
      <w:r>
        <w:rPr>
          <w:rFonts w:hint="eastAsia" w:ascii="等线" w:hAnsi="等线" w:eastAsia="等线" w:cs="等线"/>
          <w:sz w:val="18"/>
          <w:szCs w:val="18"/>
        </w:rPr>
        <w:t>ALL</w:t>
      </w:r>
      <w:r>
        <w:rPr>
          <w:rFonts w:hint="eastAsia" w:ascii="等线" w:hAnsi="等线" w:eastAsia="等线" w:cs="等线"/>
          <w:sz w:val="18"/>
          <w:szCs w:val="18"/>
          <w:lang w:val="en-US" w:eastAsia="zh-CN"/>
        </w:rPr>
        <w:t xml:space="preserve"> button</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 xml:space="preserve">Press </w:t>
      </w:r>
      <w:r>
        <w:rPr>
          <w:rFonts w:hint="eastAsia" w:ascii="等线" w:hAnsi="等线" w:eastAsia="等线" w:cs="等线"/>
          <w:sz w:val="18"/>
          <w:szCs w:val="18"/>
        </w:rPr>
        <w:t xml:space="preserve">ALL + INPUT n +TAKE, </w:t>
      </w:r>
      <w:r>
        <w:rPr>
          <w:rFonts w:hint="eastAsia" w:ascii="等线" w:hAnsi="等线" w:eastAsia="等线" w:cs="等线"/>
          <w:sz w:val="18"/>
          <w:szCs w:val="18"/>
          <w:lang w:val="en-US" w:eastAsia="zh-CN"/>
        </w:rPr>
        <w:t xml:space="preserve">switch input </w:t>
      </w:r>
      <w:r>
        <w:rPr>
          <w:rFonts w:hint="eastAsia" w:ascii="等线" w:hAnsi="等线" w:eastAsia="等线" w:cs="等线"/>
          <w:sz w:val="18"/>
          <w:szCs w:val="18"/>
        </w:rPr>
        <w:t>n</w:t>
      </w:r>
      <w:r>
        <w:rPr>
          <w:rFonts w:hint="eastAsia" w:ascii="等线" w:hAnsi="等线" w:eastAsia="等线" w:cs="等线"/>
          <w:sz w:val="18"/>
          <w:szCs w:val="18"/>
          <w:lang w:val="en-US" w:eastAsia="zh-CN"/>
        </w:rPr>
        <w:t xml:space="preserve"> to all output ports</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sz w:val="18"/>
          <w:szCs w:val="18"/>
        </w:rPr>
      </w:pPr>
      <w:r>
        <w:rPr>
          <w:rFonts w:hint="eastAsia" w:ascii="等线" w:hAnsi="等线" w:eastAsia="等线" w:cs="等线"/>
          <w:sz w:val="18"/>
          <w:szCs w:val="18"/>
        </w:rPr>
        <w:t>SAVE</w:t>
      </w:r>
      <w:r>
        <w:rPr>
          <w:rFonts w:hint="eastAsia" w:ascii="等线" w:hAnsi="等线" w:eastAsia="等线" w:cs="等线"/>
          <w:sz w:val="18"/>
          <w:szCs w:val="18"/>
          <w:lang w:val="en-US" w:eastAsia="zh-CN"/>
        </w:rPr>
        <w:t xml:space="preserve"> button </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 xml:space="preserve">Press </w:t>
      </w:r>
      <w:r>
        <w:rPr>
          <w:rFonts w:hint="eastAsia" w:ascii="等线" w:hAnsi="等线" w:eastAsia="等线" w:cs="等线"/>
          <w:sz w:val="18"/>
          <w:szCs w:val="18"/>
        </w:rPr>
        <w:t xml:space="preserve">SAVE+ OUTPUT n +TAKE, </w:t>
      </w:r>
      <w:r>
        <w:rPr>
          <w:rFonts w:hint="eastAsia" w:ascii="等线" w:hAnsi="等线" w:eastAsia="等线" w:cs="等线"/>
          <w:sz w:val="18"/>
          <w:szCs w:val="18"/>
          <w:lang w:val="en-US" w:eastAsia="zh-CN"/>
        </w:rPr>
        <w:t>save current routing and screen layout to scene n</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bCs/>
          <w:sz w:val="18"/>
          <w:szCs w:val="18"/>
        </w:rPr>
      </w:pPr>
      <w:r>
        <w:rPr>
          <w:rFonts w:hint="eastAsia" w:ascii="等线" w:hAnsi="等线" w:eastAsia="等线" w:cs="等线"/>
          <w:sz w:val="18"/>
          <w:szCs w:val="18"/>
        </w:rPr>
        <w:t>RECALL</w:t>
      </w:r>
      <w:r>
        <w:rPr>
          <w:rFonts w:hint="eastAsia" w:ascii="等线" w:hAnsi="等线" w:eastAsia="等线" w:cs="等线"/>
          <w:sz w:val="18"/>
          <w:szCs w:val="18"/>
          <w:lang w:val="en-US" w:eastAsia="zh-CN"/>
        </w:rPr>
        <w:t xml:space="preserve"> button</w:t>
      </w:r>
      <w:r>
        <w:rPr>
          <w:rFonts w:hint="eastAsia" w:ascii="等线" w:hAnsi="等线" w:eastAsia="等线" w:cs="等线"/>
          <w:sz w:val="18"/>
          <w:szCs w:val="18"/>
        </w:rPr>
        <w:t xml:space="preserve">: </w:t>
      </w:r>
      <w:r>
        <w:rPr>
          <w:rFonts w:hint="eastAsia" w:ascii="等线" w:hAnsi="等线" w:eastAsia="等线" w:cs="等线"/>
          <w:sz w:val="18"/>
          <w:szCs w:val="18"/>
          <w:lang w:val="en-US" w:eastAsia="zh-CN"/>
        </w:rPr>
        <w:t xml:space="preserve">Press </w:t>
      </w:r>
      <w:r>
        <w:rPr>
          <w:rFonts w:hint="eastAsia" w:ascii="等线" w:hAnsi="等线" w:eastAsia="等线" w:cs="等线"/>
          <w:sz w:val="18"/>
          <w:szCs w:val="18"/>
        </w:rPr>
        <w:t>RECALL+ OUTPUT n +TAKE,</w:t>
      </w:r>
      <w:r>
        <w:rPr>
          <w:rFonts w:hint="eastAsia" w:ascii="等线" w:hAnsi="等线" w:eastAsia="等线" w:cs="等线"/>
          <w:sz w:val="18"/>
          <w:szCs w:val="18"/>
          <w:lang w:val="en-US" w:eastAsia="zh-CN"/>
        </w:rPr>
        <w:t xml:space="preserve"> load scene for current displaying</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bCs/>
          <w:sz w:val="18"/>
          <w:szCs w:val="18"/>
        </w:rPr>
      </w:pPr>
      <w:r>
        <w:rPr>
          <w:rFonts w:hint="eastAsia" w:ascii="等线" w:hAnsi="等线" w:eastAsia="等线" w:cs="等线"/>
          <w:sz w:val="18"/>
          <w:szCs w:val="18"/>
          <w:lang w:val="en-US" w:eastAsia="zh-CN"/>
        </w:rPr>
        <w:t>IR: IR receiver, can be disabled by RS232 command</w:t>
      </w:r>
    </w:p>
    <w:p>
      <w:pPr>
        <w:pStyle w:val="14"/>
        <w:widowControl w:val="0"/>
        <w:numPr>
          <w:ilvl w:val="0"/>
          <w:numId w:val="8"/>
        </w:numPr>
        <w:adjustRightInd w:val="0"/>
        <w:snapToGrid w:val="0"/>
        <w:spacing w:before="0" w:beforeAutospacing="0" w:after="0" w:afterAutospacing="0"/>
        <w:textAlignment w:val="baseline"/>
        <w:rPr>
          <w:rFonts w:hint="eastAsia" w:ascii="等线" w:hAnsi="等线" w:eastAsia="等线" w:cs="等线"/>
          <w:bCs/>
          <w:sz w:val="18"/>
          <w:szCs w:val="18"/>
        </w:rPr>
      </w:pPr>
      <w:r>
        <w:rPr>
          <w:rFonts w:hint="eastAsia" w:ascii="等线" w:hAnsi="等线" w:eastAsia="等线" w:cs="等线"/>
          <w:sz w:val="18"/>
          <w:szCs w:val="18"/>
          <w:lang w:val="en-US" w:eastAsia="zh-CN"/>
        </w:rPr>
        <w:t>Directly press TAKE button, front LCD panel will loop display IR ON/OFF,RS232 Baud Rate and IP parameters</w:t>
      </w:r>
    </w:p>
    <w:p>
      <w:pPr>
        <w:pStyle w:val="3"/>
        <w:numPr>
          <w:ilvl w:val="0"/>
          <w:numId w:val="0"/>
        </w:numPr>
        <w:snapToGrid w:val="0"/>
        <w:spacing w:line="240" w:lineRule="auto"/>
        <w:ind w:leftChars="0"/>
        <w:rPr>
          <w:rFonts w:hint="eastAsia" w:ascii="等线" w:hAnsi="等线" w:eastAsia="等线" w:cs="等线"/>
          <w:sz w:val="21"/>
          <w:szCs w:val="21"/>
          <w:lang w:val="en-US"/>
        </w:rPr>
      </w:pPr>
      <w:bookmarkStart w:id="9" w:name="_Toc12399"/>
      <w:r>
        <w:rPr>
          <w:rFonts w:hint="eastAsia" w:ascii="等线" w:hAnsi="等线" w:eastAsia="等线" w:cs="等线"/>
          <w:sz w:val="21"/>
          <w:szCs w:val="21"/>
          <w:lang w:val="en-US" w:eastAsia="zh-CN"/>
        </w:rPr>
        <w:t>2.2  Rear view</w:t>
      </w:r>
      <w:bookmarkEnd w:id="9"/>
    </w:p>
    <w:p>
      <w:pPr>
        <w:snapToGrid w:val="0"/>
        <w:rPr>
          <w:rFonts w:hint="eastAsia" w:ascii="等线" w:hAnsi="等线" w:eastAsia="等线" w:cs="等线"/>
        </w:rPr>
      </w:pPr>
      <w:r>
        <w:rPr>
          <w:rFonts w:hint="eastAsia" w:ascii="等线" w:hAnsi="等线" w:eastAsia="等线" w:cs="等线"/>
        </w:rPr>
        <w:drawing>
          <wp:inline distT="0" distB="0" distL="114300" distR="114300">
            <wp:extent cx="5939155" cy="1828800"/>
            <wp:effectExtent l="0" t="0" r="4445"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8"/>
                    <a:stretch>
                      <a:fillRect/>
                    </a:stretch>
                  </pic:blipFill>
                  <pic:spPr>
                    <a:xfrm>
                      <a:off x="0" y="0"/>
                      <a:ext cx="5939155" cy="1828800"/>
                    </a:xfrm>
                    <a:prstGeom prst="rect">
                      <a:avLst/>
                    </a:prstGeom>
                    <a:noFill/>
                    <a:ln>
                      <a:noFill/>
                    </a:ln>
                  </pic:spPr>
                </pic:pic>
              </a:graphicData>
            </a:graphic>
          </wp:inline>
        </w:drawing>
      </w:r>
    </w:p>
    <w:p>
      <w:pPr>
        <w:snapToGrid w:val="0"/>
        <w:rPr>
          <w:rFonts w:hint="eastAsia" w:ascii="等线" w:hAnsi="等线" w:eastAsia="等线" w:cs="等线"/>
        </w:rPr>
      </w:pPr>
    </w:p>
    <w:p>
      <w:pPr>
        <w:snapToGrid w:val="0"/>
        <w:rPr>
          <w:rFonts w:hint="eastAsia" w:ascii="等线" w:hAnsi="等线" w:eastAsia="等线" w:cs="等线"/>
        </w:rPr>
      </w:pPr>
    </w:p>
    <w:p>
      <w:pPr>
        <w:snapToGrid w:val="0"/>
        <w:rPr>
          <w:rFonts w:hint="eastAsia" w:ascii="等线" w:hAnsi="等线" w:eastAsia="等线" w:cs="等线"/>
        </w:rPr>
      </w:pPr>
    </w:p>
    <w:p>
      <w:pPr>
        <w:autoSpaceDE w:val="0"/>
        <w:autoSpaceDN w:val="0"/>
        <w:adjustRightInd w:val="0"/>
        <w:snapToGrid w:val="0"/>
        <w:ind w:left="199" w:leftChars="95" w:firstLine="176" w:firstLineChars="98"/>
        <w:jc w:val="left"/>
        <w:rPr>
          <w:rFonts w:hint="eastAsia" w:ascii="等线" w:hAnsi="等线" w:eastAsia="等线" w:cs="等线"/>
          <w:color w:val="000000"/>
          <w:kern w:val="0"/>
          <w:sz w:val="18"/>
          <w:szCs w:val="18"/>
          <w:lang w:val="en-US" w:eastAsia="zh-CN"/>
        </w:rPr>
      </w:pPr>
    </w:p>
    <w:p>
      <w:pPr>
        <w:autoSpaceDE w:val="0"/>
        <w:autoSpaceDN w:val="0"/>
        <w:adjustRightInd w:val="0"/>
        <w:snapToGrid w:val="0"/>
        <w:ind w:left="380" w:leftChars="180" w:hanging="2" w:hangingChars="1"/>
        <w:jc w:val="left"/>
        <w:rPr>
          <w:rFonts w:hint="eastAsia" w:ascii="等线" w:hAnsi="等线" w:eastAsia="等线" w:cs="等线"/>
          <w:color w:val="000000"/>
          <w:kern w:val="0"/>
          <w:sz w:val="18"/>
          <w:szCs w:val="18"/>
          <w:lang w:val="en-US" w:eastAsia="zh-CN"/>
        </w:rPr>
      </w:pPr>
      <w:r>
        <w:rPr>
          <w:rFonts w:hint="eastAsia" w:ascii="等线" w:hAnsi="等线" w:eastAsia="等线" w:cs="等线"/>
        </w:rPr>
        <w:drawing>
          <wp:inline distT="0" distB="0" distL="114300" distR="114300">
            <wp:extent cx="4400550" cy="1522730"/>
            <wp:effectExtent l="0" t="0" r="3810"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9"/>
                    <a:stretch>
                      <a:fillRect/>
                    </a:stretch>
                  </pic:blipFill>
                  <pic:spPr>
                    <a:xfrm>
                      <a:off x="0" y="0"/>
                      <a:ext cx="4400550" cy="1522730"/>
                    </a:xfrm>
                    <a:prstGeom prst="rect">
                      <a:avLst/>
                    </a:prstGeom>
                    <a:noFill/>
                    <a:ln>
                      <a:noFill/>
                    </a:ln>
                  </pic:spPr>
                </pic:pic>
              </a:graphicData>
            </a:graphic>
          </wp:inline>
        </w:drawing>
      </w:r>
    </w:p>
    <w:p>
      <w:pPr>
        <w:autoSpaceDE w:val="0"/>
        <w:autoSpaceDN w:val="0"/>
        <w:adjustRightInd w:val="0"/>
        <w:snapToGrid w:val="0"/>
        <w:ind w:left="379" w:leftChars="180" w:hanging="1" w:hangingChars="1"/>
        <w:jc w:val="left"/>
        <w:rPr>
          <w:rFonts w:hint="eastAsia" w:ascii="等线" w:hAnsi="等线" w:eastAsia="等线" w:cs="等线"/>
          <w:color w:val="000000"/>
          <w:kern w:val="0"/>
          <w:sz w:val="18"/>
          <w:szCs w:val="18"/>
          <w:lang w:val="en-US" w:eastAsia="zh-CN"/>
        </w:rPr>
      </w:pPr>
    </w:p>
    <w:tbl>
      <w:tblPr>
        <w:tblStyle w:val="16"/>
        <w:tblW w:w="9787"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72"/>
        <w:gridCol w:w="2040"/>
        <w:gridCol w:w="2983"/>
        <w:gridCol w:w="37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88"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Index</w:t>
            </w:r>
          </w:p>
        </w:tc>
        <w:tc>
          <w:tcPr>
            <w:tcW w:w="20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Function</w:t>
            </w: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Description</w:t>
            </w:r>
          </w:p>
        </w:tc>
        <w:tc>
          <w:tcPr>
            <w:tcW w:w="3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Details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1</w:t>
            </w:r>
          </w:p>
        </w:tc>
        <w:tc>
          <w:tcPr>
            <w:tcW w:w="20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b/>
                <w:bCs/>
                <w:i w:val="0"/>
                <w:iCs w:val="0"/>
                <w:color w:val="000000"/>
                <w:sz w:val="18"/>
                <w:szCs w:val="18"/>
                <w:u w:val="none"/>
              </w:rPr>
            </w:pPr>
            <w:r>
              <w:rPr>
                <w:rFonts w:hint="eastAsia" w:ascii="等线" w:hAnsi="等线" w:eastAsia="等线" w:cs="等线"/>
                <w:b/>
                <w:bCs/>
                <w:i w:val="0"/>
                <w:iCs w:val="0"/>
                <w:color w:val="000000"/>
                <w:kern w:val="0"/>
                <w:sz w:val="18"/>
                <w:szCs w:val="18"/>
                <w:u w:val="none"/>
                <w:lang w:val="en-US" w:eastAsia="zh-CN" w:bidi="ar"/>
              </w:rPr>
              <w:t>Main Control</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Use PC to control this matrix switcher</w:t>
            </w: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TCP/IP or Web Control</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IP address:192.168.0.247</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Submask:255.255.255.0</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Gateway:192.168.0.1</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Baud Rate:9600</w:t>
            </w:r>
          </w:p>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Web login account : admin</w:t>
            </w:r>
          </w:p>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Web login password : admin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2</w:t>
            </w:r>
          </w:p>
        </w:tc>
        <w:tc>
          <w:tcPr>
            <w:tcW w:w="20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等线" w:hAnsi="等线" w:eastAsia="等线" w:cs="等线"/>
                <w:b/>
                <w:bCs/>
                <w:i w:val="0"/>
                <w:iCs w:val="0"/>
                <w:color w:val="000000"/>
                <w:sz w:val="18"/>
                <w:szCs w:val="18"/>
                <w:u w:val="none"/>
              </w:rPr>
            </w:pP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RS232 Control</w:t>
            </w:r>
          </w:p>
        </w:tc>
        <w:tc>
          <w:tcPr>
            <w:tcW w:w="37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Baud Rate:9600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3</w:t>
            </w:r>
          </w:p>
        </w:tc>
        <w:tc>
          <w:tcPr>
            <w:tcW w:w="20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等线" w:hAnsi="等线" w:eastAsia="等线" w:cs="等线"/>
                <w:b/>
                <w:bCs/>
                <w:i w:val="0"/>
                <w:iCs w:val="0"/>
                <w:color w:val="000000"/>
                <w:sz w:val="18"/>
                <w:szCs w:val="18"/>
                <w:u w:val="none"/>
              </w:rPr>
            </w:pP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PS232-Phoenix control</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T: Matrix Switcher -&gt; PC</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 Ground</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R: Matrix Switcher &lt;- PC</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4</w:t>
            </w:r>
          </w:p>
        </w:tc>
        <w:tc>
          <w:tcPr>
            <w:tcW w:w="20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b/>
                <w:bCs/>
                <w:i w:val="0"/>
                <w:iCs w:val="0"/>
                <w:color w:val="000000"/>
                <w:sz w:val="18"/>
                <w:szCs w:val="18"/>
                <w:u w:val="none"/>
              </w:rPr>
            </w:pPr>
            <w:r>
              <w:rPr>
                <w:rFonts w:hint="eastAsia" w:ascii="等线" w:hAnsi="等线" w:eastAsia="等线" w:cs="等线"/>
                <w:b/>
                <w:bCs/>
                <w:i w:val="0"/>
                <w:iCs w:val="0"/>
                <w:color w:val="000000"/>
                <w:kern w:val="0"/>
                <w:sz w:val="18"/>
                <w:szCs w:val="18"/>
                <w:u w:val="none"/>
                <w:lang w:val="en-US" w:eastAsia="zh-CN" w:bidi="ar"/>
              </w:rPr>
              <w:t>Peripheral Control</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 xml:space="preserve">Control other peripherals through this matrix switcher </w:t>
            </w: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RS232-1 Peripheral Control</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T: Matrix Switcher -&gt; Peripheral</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 Ground</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R: Matrix Switcher &lt;- Peripheral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4"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5</w:t>
            </w:r>
          </w:p>
        </w:tc>
        <w:tc>
          <w:tcPr>
            <w:tcW w:w="20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等线" w:hAnsi="等线" w:eastAsia="等线" w:cs="等线"/>
                <w:b/>
                <w:bCs/>
                <w:i w:val="0"/>
                <w:iCs w:val="0"/>
                <w:color w:val="000000"/>
                <w:sz w:val="18"/>
                <w:szCs w:val="18"/>
                <w:u w:val="none"/>
              </w:rPr>
            </w:pP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RS232-2 Peripheral Control</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T: Matrix Switcher -&gt; Peripheral</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 Ground</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R: Matrix Switcher &lt;- Peripheral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6</w:t>
            </w:r>
          </w:p>
        </w:tc>
        <w:tc>
          <w:tcPr>
            <w:tcW w:w="20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等线" w:hAnsi="等线" w:eastAsia="等线" w:cs="等线"/>
                <w:b/>
                <w:bCs/>
                <w:i w:val="0"/>
                <w:iCs w:val="0"/>
                <w:color w:val="000000"/>
                <w:sz w:val="18"/>
                <w:szCs w:val="18"/>
                <w:u w:val="none"/>
              </w:rPr>
            </w:pP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RS485 Peripheral Control</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Connect to peripheral's RS485 port</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 Ground</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7</w:t>
            </w:r>
          </w:p>
        </w:tc>
        <w:tc>
          <w:tcPr>
            <w:tcW w:w="20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等线" w:hAnsi="等线" w:eastAsia="等线" w:cs="等线"/>
                <w:b/>
                <w:bCs/>
                <w:i w:val="0"/>
                <w:iCs w:val="0"/>
                <w:color w:val="000000"/>
                <w:sz w:val="18"/>
                <w:szCs w:val="18"/>
                <w:u w:val="none"/>
              </w:rPr>
            </w:pP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GPIO-Input</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4 inputs level detect,high or low</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 Ground</w:t>
            </w:r>
          </w:p>
          <w:p>
            <w:pPr>
              <w:keepNext w:val="0"/>
              <w:keepLines w:val="0"/>
              <w:widowControl/>
              <w:suppressLineNumbers w:val="0"/>
              <w:jc w:val="left"/>
              <w:rPr>
                <w:rFonts w:hint="eastAsia" w:ascii="等线" w:hAnsi="等线" w:eastAsia="等线" w:cs="等线"/>
                <w:color w:val="000000"/>
                <w:kern w:val="0"/>
                <w:sz w:val="18"/>
                <w:szCs w:val="18"/>
                <w:lang w:val="en-US" w:eastAsia="zh-CN" w:bidi="ar"/>
              </w:rPr>
            </w:pPr>
            <w:r>
              <w:rPr>
                <w:rFonts w:hint="eastAsia" w:ascii="等线" w:hAnsi="等线" w:eastAsia="等线" w:cs="等线"/>
                <w:color w:val="000000"/>
                <w:kern w:val="0"/>
                <w:sz w:val="18"/>
                <w:szCs w:val="18"/>
                <w:lang w:val="en-US" w:eastAsia="zh-CN" w:bidi="ar"/>
              </w:rPr>
              <w:t>V</w:t>
            </w:r>
            <w:r>
              <w:rPr>
                <w:rFonts w:hint="eastAsia" w:ascii="等线" w:hAnsi="等线" w:eastAsia="等线" w:cs="等线"/>
                <w:color w:val="000000"/>
                <w:kern w:val="0"/>
                <w:sz w:val="13"/>
                <w:szCs w:val="13"/>
                <w:lang w:val="en-US" w:eastAsia="zh-CN" w:bidi="ar"/>
              </w:rPr>
              <w:t xml:space="preserve">IL </w:t>
            </w:r>
            <w:r>
              <w:rPr>
                <w:rFonts w:hint="eastAsia" w:ascii="等线" w:hAnsi="等线" w:eastAsia="等线" w:cs="等线"/>
                <w:i w:val="0"/>
                <w:iCs w:val="0"/>
                <w:color w:val="000000"/>
                <w:kern w:val="0"/>
                <w:sz w:val="18"/>
                <w:szCs w:val="18"/>
                <w:u w:val="none"/>
                <w:lang w:val="en-US" w:eastAsia="zh-CN" w:bidi="ar"/>
              </w:rPr>
              <w:t>: 0～2.0V</w:t>
            </w:r>
            <w:r>
              <w:rPr>
                <w:rFonts w:hint="eastAsia" w:ascii="等线" w:hAnsi="等线" w:eastAsia="等线" w:cs="等线"/>
                <w:color w:val="000000"/>
                <w:kern w:val="0"/>
                <w:sz w:val="18"/>
                <w:szCs w:val="18"/>
                <w:lang w:val="en-US" w:eastAsia="zh-CN" w:bidi="ar"/>
              </w:rPr>
              <w:t xml:space="preserve"> </w:t>
            </w:r>
          </w:p>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color w:val="000000"/>
                <w:kern w:val="0"/>
                <w:sz w:val="18"/>
                <w:szCs w:val="18"/>
                <w:lang w:val="en-US" w:eastAsia="zh-CN" w:bidi="ar"/>
              </w:rPr>
              <w:t>V</w:t>
            </w:r>
            <w:r>
              <w:rPr>
                <w:rFonts w:hint="eastAsia" w:ascii="等线" w:hAnsi="等线" w:eastAsia="等线" w:cs="等线"/>
                <w:color w:val="000000"/>
                <w:kern w:val="0"/>
                <w:sz w:val="13"/>
                <w:szCs w:val="13"/>
                <w:lang w:val="en-US" w:eastAsia="zh-CN" w:bidi="ar"/>
              </w:rPr>
              <w:t xml:space="preserve">IH </w:t>
            </w:r>
            <w:r>
              <w:rPr>
                <w:rFonts w:hint="eastAsia" w:ascii="等线" w:hAnsi="等线" w:eastAsia="等线" w:cs="等线"/>
                <w:i w:val="0"/>
                <w:iCs w:val="0"/>
                <w:color w:val="000000"/>
                <w:kern w:val="0"/>
                <w:sz w:val="18"/>
                <w:szCs w:val="18"/>
                <w:u w:val="none"/>
                <w:lang w:val="en-US" w:eastAsia="zh-CN" w:bidi="ar"/>
              </w:rPr>
              <w:t>: 3.0～5.0V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8</w:t>
            </w:r>
          </w:p>
        </w:tc>
        <w:tc>
          <w:tcPr>
            <w:tcW w:w="20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等线" w:hAnsi="等线" w:eastAsia="等线" w:cs="等线"/>
                <w:b/>
                <w:bCs/>
                <w:i w:val="0"/>
                <w:iCs w:val="0"/>
                <w:color w:val="000000"/>
                <w:sz w:val="18"/>
                <w:szCs w:val="18"/>
                <w:u w:val="none"/>
              </w:rPr>
            </w:pP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GPIO-Output</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4 outputs,high or low</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 Ground</w:t>
            </w:r>
          </w:p>
          <w:p>
            <w:pPr>
              <w:keepNext w:val="0"/>
              <w:keepLines w:val="0"/>
              <w:widowControl/>
              <w:suppressLineNumbers w:val="0"/>
              <w:jc w:val="left"/>
              <w:rPr>
                <w:rFonts w:hint="eastAsia" w:ascii="等线" w:hAnsi="等线" w:eastAsia="等线" w:cs="等线"/>
                <w:color w:val="000000"/>
                <w:kern w:val="0"/>
                <w:sz w:val="18"/>
                <w:szCs w:val="18"/>
                <w:lang w:val="en-US" w:eastAsia="zh-CN" w:bidi="ar"/>
              </w:rPr>
            </w:pPr>
            <w:r>
              <w:rPr>
                <w:rFonts w:hint="eastAsia" w:ascii="等线" w:hAnsi="等线" w:eastAsia="等线" w:cs="等线"/>
                <w:color w:val="000000"/>
                <w:kern w:val="0"/>
                <w:sz w:val="18"/>
                <w:szCs w:val="18"/>
                <w:lang w:val="en-US" w:eastAsia="zh-CN" w:bidi="ar"/>
              </w:rPr>
              <w:t>V</w:t>
            </w:r>
            <w:r>
              <w:rPr>
                <w:rFonts w:hint="eastAsia" w:ascii="等线" w:hAnsi="等线" w:eastAsia="等线" w:cs="等线"/>
                <w:color w:val="000000"/>
                <w:kern w:val="0"/>
                <w:sz w:val="13"/>
                <w:szCs w:val="13"/>
                <w:lang w:val="en-US" w:eastAsia="zh-CN" w:bidi="ar"/>
              </w:rPr>
              <w:t xml:space="preserve">OL </w:t>
            </w:r>
            <w:r>
              <w:rPr>
                <w:rFonts w:hint="eastAsia" w:ascii="等线" w:hAnsi="等线" w:eastAsia="等线" w:cs="等线"/>
                <w:i w:val="0"/>
                <w:iCs w:val="0"/>
                <w:color w:val="000000"/>
                <w:kern w:val="0"/>
                <w:sz w:val="18"/>
                <w:szCs w:val="18"/>
                <w:u w:val="none"/>
                <w:lang w:val="en-US" w:eastAsia="zh-CN" w:bidi="ar"/>
              </w:rPr>
              <w:t>: 0～0.5V</w:t>
            </w:r>
            <w:r>
              <w:rPr>
                <w:rFonts w:hint="eastAsia" w:ascii="等线" w:hAnsi="等线" w:eastAsia="等线" w:cs="等线"/>
                <w:color w:val="000000"/>
                <w:kern w:val="0"/>
                <w:sz w:val="18"/>
                <w:szCs w:val="18"/>
                <w:lang w:val="en-US" w:eastAsia="zh-CN" w:bidi="ar"/>
              </w:rPr>
              <w:t xml:space="preserve"> </w:t>
            </w:r>
          </w:p>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color w:val="000000"/>
                <w:kern w:val="0"/>
                <w:sz w:val="18"/>
                <w:szCs w:val="18"/>
                <w:lang w:val="en-US" w:eastAsia="zh-CN" w:bidi="ar"/>
              </w:rPr>
              <w:t>V</w:t>
            </w:r>
            <w:r>
              <w:rPr>
                <w:rFonts w:hint="eastAsia" w:ascii="等线" w:hAnsi="等线" w:eastAsia="等线" w:cs="等线"/>
                <w:color w:val="000000"/>
                <w:kern w:val="0"/>
                <w:sz w:val="13"/>
                <w:szCs w:val="13"/>
                <w:lang w:val="en-US" w:eastAsia="zh-CN" w:bidi="ar"/>
              </w:rPr>
              <w:t xml:space="preserve">OH </w:t>
            </w:r>
            <w:r>
              <w:rPr>
                <w:rFonts w:hint="eastAsia" w:ascii="等线" w:hAnsi="等线" w:eastAsia="等线" w:cs="等线"/>
                <w:i w:val="0"/>
                <w:iCs w:val="0"/>
                <w:color w:val="000000"/>
                <w:kern w:val="0"/>
                <w:sz w:val="18"/>
                <w:szCs w:val="18"/>
                <w:u w:val="none"/>
                <w:lang w:val="en-US" w:eastAsia="zh-CN" w:bidi="ar"/>
              </w:rPr>
              <w:t>: 4.5～5.0V</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9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9</w:t>
            </w:r>
          </w:p>
        </w:tc>
        <w:tc>
          <w:tcPr>
            <w:tcW w:w="20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等线" w:hAnsi="等线" w:eastAsia="等线" w:cs="等线"/>
                <w:b/>
                <w:bCs/>
                <w:i w:val="0"/>
                <w:iCs w:val="0"/>
                <w:color w:val="000000"/>
                <w:sz w:val="18"/>
                <w:szCs w:val="18"/>
                <w:u w:val="none"/>
              </w:rPr>
            </w:pPr>
          </w:p>
        </w:tc>
        <w:tc>
          <w:tcPr>
            <w:tcW w:w="29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lang w:val="en-US" w:eastAsia="zh-CN" w:bidi="ar"/>
              </w:rPr>
              <w:t>Relay Control</w:t>
            </w:r>
          </w:p>
        </w:tc>
        <w:tc>
          <w:tcPr>
            <w:tcW w:w="37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4 relays control, on or off</w:t>
            </w:r>
            <w:r>
              <w:rPr>
                <w:rFonts w:hint="eastAsia" w:ascii="等线" w:hAnsi="等线" w:eastAsia="等线" w:cs="等线"/>
                <w:i w:val="0"/>
                <w:iCs w:val="0"/>
                <w:color w:val="000000"/>
                <w:kern w:val="0"/>
                <w:sz w:val="18"/>
                <w:szCs w:val="18"/>
                <w:u w:val="none"/>
                <w:lang w:val="en-US" w:eastAsia="zh-CN" w:bidi="ar"/>
              </w:rPr>
              <w:br w:type="textWrapping"/>
            </w:r>
            <w:r>
              <w:rPr>
                <w:rFonts w:hint="eastAsia" w:ascii="等线" w:hAnsi="等线" w:eastAsia="等线" w:cs="等线"/>
                <w:i w:val="0"/>
                <w:iCs w:val="0"/>
                <w:color w:val="000000"/>
                <w:kern w:val="0"/>
                <w:sz w:val="18"/>
                <w:szCs w:val="18"/>
                <w:u w:val="none"/>
                <w:lang w:val="en-US" w:eastAsia="zh-CN" w:bidi="ar"/>
              </w:rPr>
              <w:t>G: Ground</w:t>
            </w:r>
          </w:p>
          <w:p>
            <w:pPr>
              <w:keepNext w:val="0"/>
              <w:keepLines w:val="0"/>
              <w:widowControl/>
              <w:suppressLineNumbers w:val="0"/>
              <w:jc w:val="left"/>
              <w:textAlignment w:val="center"/>
              <w:rPr>
                <w:rFonts w:hint="eastAsia" w:ascii="等线" w:hAnsi="等线" w:eastAsia="等线" w:cs="等线"/>
                <w:i w:val="0"/>
                <w:iCs w:val="0"/>
                <w:color w:val="000000"/>
                <w:kern w:val="0"/>
                <w:sz w:val="18"/>
                <w:szCs w:val="18"/>
                <w:u w:val="none"/>
                <w:lang w:val="en-US" w:eastAsia="zh-CN" w:bidi="ar"/>
              </w:rPr>
            </w:pPr>
            <w:r>
              <w:rPr>
                <w:rFonts w:hint="eastAsia" w:ascii="等线" w:hAnsi="等线" w:eastAsia="等线" w:cs="等线"/>
                <w:i w:val="0"/>
                <w:iCs w:val="0"/>
                <w:color w:val="000000"/>
                <w:kern w:val="0"/>
                <w:sz w:val="18"/>
                <w:szCs w:val="18"/>
                <w:u w:val="none"/>
                <w:lang w:val="en-US" w:eastAsia="zh-CN" w:bidi="ar"/>
              </w:rPr>
              <w:t>Rating: 48V/1A</w:t>
            </w:r>
          </w:p>
        </w:tc>
      </w:tr>
    </w:tbl>
    <w:p>
      <w:pPr>
        <w:autoSpaceDE w:val="0"/>
        <w:autoSpaceDN w:val="0"/>
        <w:adjustRightInd w:val="0"/>
        <w:snapToGrid w:val="0"/>
        <w:ind w:left="379" w:leftChars="180" w:hanging="1" w:hangingChars="1"/>
        <w:jc w:val="left"/>
        <w:rPr>
          <w:rFonts w:hint="eastAsia" w:ascii="等线" w:hAnsi="等线" w:eastAsia="等线" w:cs="等线"/>
          <w:color w:val="000000"/>
          <w:kern w:val="0"/>
          <w:sz w:val="18"/>
          <w:szCs w:val="18"/>
          <w:lang w:val="en-US" w:eastAsia="zh-CN"/>
        </w:rPr>
      </w:pPr>
    </w:p>
    <w:p>
      <w:pPr>
        <w:pStyle w:val="2"/>
        <w:numPr>
          <w:ilvl w:val="0"/>
          <w:numId w:val="7"/>
        </w:numPr>
        <w:snapToGrid w:val="0"/>
        <w:spacing w:line="240" w:lineRule="auto"/>
        <w:rPr>
          <w:rFonts w:hint="eastAsia" w:ascii="等线" w:hAnsi="等线" w:eastAsia="等线" w:cs="等线"/>
          <w:sz w:val="24"/>
          <w:szCs w:val="24"/>
        </w:rPr>
      </w:pPr>
      <w:bookmarkStart w:id="10" w:name="_Toc23133"/>
      <w:bookmarkStart w:id="11" w:name="_Toc62482005"/>
      <w:r>
        <w:rPr>
          <w:rFonts w:hint="eastAsia" w:ascii="等线" w:hAnsi="等线" w:eastAsia="等线" w:cs="等线"/>
          <w:sz w:val="24"/>
          <w:szCs w:val="24"/>
          <w:lang w:val="en-US" w:eastAsia="zh-CN"/>
        </w:rPr>
        <w:t>Package</w:t>
      </w:r>
      <w:bookmarkEnd w:id="10"/>
    </w:p>
    <w:tbl>
      <w:tblPr>
        <w:tblStyle w:val="31"/>
        <w:tblW w:w="0" w:type="auto"/>
        <w:tblInd w:w="572" w:type="dxa"/>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Layout w:type="autofit"/>
        <w:tblCellMar>
          <w:top w:w="28" w:type="dxa"/>
          <w:left w:w="108" w:type="dxa"/>
          <w:bottom w:w="28" w:type="dxa"/>
          <w:right w:w="108" w:type="dxa"/>
        </w:tblCellMar>
      </w:tblPr>
      <w:tblGrid>
        <w:gridCol w:w="3931"/>
        <w:gridCol w:w="1275"/>
      </w:tblGrid>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CellMar>
            <w:top w:w="28" w:type="dxa"/>
            <w:left w:w="108" w:type="dxa"/>
            <w:bottom w:w="28" w:type="dxa"/>
            <w:right w:w="108" w:type="dxa"/>
          </w:tblCellMar>
        </w:tblPrEx>
        <w:tc>
          <w:tcPr>
            <w:tcW w:w="3931" w:type="dxa"/>
            <w:tcBorders>
              <w:top w:val="single" w:color="auto" w:sz="4" w:space="0"/>
              <w:left w:val="single" w:color="auto" w:sz="4" w:space="0"/>
              <w:bottom w:val="single" w:color="auto" w:sz="4" w:space="0"/>
              <w:right w:val="nil"/>
              <w:insideV w:val="nil"/>
            </w:tcBorders>
            <w:shd w:val="clear" w:color="auto" w:fill="auto"/>
          </w:tcPr>
          <w:p>
            <w:pPr>
              <w:pStyle w:val="30"/>
              <w:rPr>
                <w:rFonts w:hint="default" w:ascii="等线" w:hAnsi="等线" w:eastAsia="等线" w:cs="等线"/>
                <w:b w:val="0"/>
                <w:bCs w:val="0"/>
                <w:color w:val="FFFFFF" w:themeColor="background1"/>
                <w:szCs w:val="18"/>
                <w:lang w:val="en-US" w:eastAsia="zh-CN"/>
                <w14:textFill>
                  <w14:solidFill>
                    <w14:schemeClr w14:val="bg1"/>
                  </w14:solidFill>
                </w14:textFill>
              </w:rPr>
            </w:pPr>
            <w:r>
              <w:rPr>
                <w:rFonts w:hint="eastAsia" w:ascii="等线" w:hAnsi="等线" w:eastAsia="等线" w:cs="等线"/>
                <w:b/>
                <w:bCs/>
                <w:color w:val="auto"/>
                <w:szCs w:val="18"/>
                <w:lang w:val="en-US" w:eastAsia="zh-CN"/>
              </w:rPr>
              <w:t>Content</w:t>
            </w:r>
          </w:p>
        </w:tc>
        <w:tc>
          <w:tcPr>
            <w:tcW w:w="1275" w:type="dxa"/>
            <w:tcBorders>
              <w:top w:val="single" w:color="auto" w:sz="4" w:space="0"/>
              <w:left w:val="single" w:color="auto" w:sz="4" w:space="0"/>
              <w:bottom w:val="single" w:color="auto" w:sz="4" w:space="0"/>
              <w:right w:val="single" w:color="auto" w:sz="4" w:space="0"/>
              <w:insideV w:val="nil"/>
            </w:tcBorders>
            <w:shd w:val="clear" w:color="auto" w:fill="auto"/>
          </w:tcPr>
          <w:p>
            <w:pPr>
              <w:pStyle w:val="30"/>
              <w:ind w:firstLine="180" w:firstLineChars="100"/>
              <w:rPr>
                <w:rFonts w:hint="default" w:ascii="等线" w:hAnsi="等线" w:eastAsia="等线" w:cs="等线"/>
                <w:b w:val="0"/>
                <w:bCs w:val="0"/>
                <w:color w:val="FFFFFF" w:themeColor="background1"/>
                <w:szCs w:val="18"/>
                <w:lang w:val="en-US" w:eastAsia="zh-CN"/>
                <w14:textFill>
                  <w14:solidFill>
                    <w14:schemeClr w14:val="bg1"/>
                  </w14:solidFill>
                </w14:textFill>
              </w:rPr>
            </w:pPr>
            <w:r>
              <w:rPr>
                <w:rFonts w:hint="eastAsia" w:ascii="等线" w:hAnsi="等线" w:eastAsia="等线" w:cs="等线"/>
                <w:b/>
                <w:bCs/>
                <w:color w:val="auto"/>
                <w:szCs w:val="18"/>
                <w:lang w:val="en-US" w:eastAsia="zh-CN"/>
              </w:rPr>
              <w:t>Quantity</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CellMar>
            <w:top w:w="28" w:type="dxa"/>
            <w:left w:w="108" w:type="dxa"/>
            <w:bottom w:w="28" w:type="dxa"/>
            <w:right w:w="108" w:type="dxa"/>
          </w:tblCellMar>
        </w:tblPrEx>
        <w:trPr>
          <w:trHeight w:val="227" w:hRule="atLeast"/>
        </w:trPr>
        <w:tc>
          <w:tcPr>
            <w:tcW w:w="393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rPr>
                <w:rFonts w:hint="default" w:ascii="等线" w:hAnsi="等线" w:eastAsia="等线" w:cs="等线"/>
                <w:b w:val="0"/>
                <w:bCs w:val="0"/>
                <w:szCs w:val="18"/>
                <w:lang w:val="en-US"/>
              </w:rPr>
            </w:pPr>
            <w:r>
              <w:rPr>
                <w:rFonts w:hint="eastAsia" w:ascii="等线" w:hAnsi="等线" w:eastAsia="等线" w:cs="等线"/>
                <w:b w:val="0"/>
                <w:bCs/>
                <w:szCs w:val="18"/>
                <w:lang w:val="en-US" w:eastAsia="zh-CN"/>
              </w:rPr>
              <w:t>Matrix switcher unit</w:t>
            </w:r>
          </w:p>
        </w:tc>
        <w:tc>
          <w:tcPr>
            <w:tcW w:w="127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ind w:firstLine="360" w:firstLineChars="200"/>
              <w:rPr>
                <w:rFonts w:ascii="等线" w:hAnsi="等线" w:eastAsia="等线" w:cs="等线"/>
                <w:szCs w:val="18"/>
              </w:rPr>
            </w:pPr>
            <w:r>
              <w:rPr>
                <w:rFonts w:hint="eastAsia" w:ascii="等线" w:hAnsi="等线" w:eastAsia="等线" w:cs="等线"/>
                <w:szCs w:val="18"/>
              </w:rPr>
              <w:t>1</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CellMar>
            <w:top w:w="28" w:type="dxa"/>
            <w:left w:w="108" w:type="dxa"/>
            <w:bottom w:w="28" w:type="dxa"/>
            <w:right w:w="108" w:type="dxa"/>
          </w:tblCellMar>
        </w:tblPrEx>
        <w:trPr>
          <w:trHeight w:val="227" w:hRule="atLeast"/>
        </w:trPr>
        <w:tc>
          <w:tcPr>
            <w:tcW w:w="393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rPr>
                <w:rFonts w:hint="default" w:ascii="等线" w:hAnsi="等线" w:eastAsia="等线" w:cs="等线"/>
                <w:b w:val="0"/>
                <w:bCs/>
                <w:szCs w:val="18"/>
                <w:lang w:val="en-US" w:eastAsia="zh-CN"/>
              </w:rPr>
            </w:pPr>
            <w:r>
              <w:rPr>
                <w:rFonts w:hint="eastAsia" w:ascii="等线" w:hAnsi="等线" w:eastAsia="等线" w:cs="等线"/>
                <w:b w:val="0"/>
                <w:bCs/>
                <w:szCs w:val="18"/>
                <w:lang w:val="en-US" w:eastAsia="zh-CN"/>
              </w:rPr>
              <w:t>AC cord</w:t>
            </w:r>
          </w:p>
        </w:tc>
        <w:tc>
          <w:tcPr>
            <w:tcW w:w="127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ind w:firstLine="360" w:firstLineChars="200"/>
              <w:rPr>
                <w:rFonts w:hint="eastAsia" w:ascii="等线" w:hAnsi="等线" w:eastAsia="等线" w:cs="等线"/>
                <w:szCs w:val="18"/>
                <w:lang w:val="en-US" w:eastAsia="zh-CN"/>
              </w:rPr>
            </w:pPr>
            <w:r>
              <w:rPr>
                <w:rFonts w:hint="eastAsia" w:ascii="等线" w:hAnsi="等线" w:eastAsia="等线" w:cs="等线"/>
                <w:szCs w:val="18"/>
                <w:lang w:val="en-US" w:eastAsia="zh-CN"/>
              </w:rPr>
              <w:t>2</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CellMar>
            <w:top w:w="28" w:type="dxa"/>
            <w:left w:w="108" w:type="dxa"/>
            <w:bottom w:w="28" w:type="dxa"/>
            <w:right w:w="108" w:type="dxa"/>
          </w:tblCellMar>
        </w:tblPrEx>
        <w:trPr>
          <w:trHeight w:val="227" w:hRule="atLeast"/>
        </w:trPr>
        <w:tc>
          <w:tcPr>
            <w:tcW w:w="393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rPr>
                <w:rFonts w:hint="default" w:ascii="等线" w:hAnsi="等线" w:eastAsia="等线" w:cs="等线"/>
                <w:b w:val="0"/>
                <w:bCs w:val="0"/>
                <w:szCs w:val="18"/>
                <w:lang w:val="en-US" w:eastAsia="zh-CN"/>
              </w:rPr>
            </w:pPr>
            <w:r>
              <w:rPr>
                <w:rFonts w:hint="eastAsia" w:ascii="等线" w:hAnsi="等线" w:eastAsia="等线" w:cs="等线"/>
                <w:b w:val="0"/>
                <w:bCs/>
                <w:szCs w:val="18"/>
                <w:lang w:val="en-US" w:eastAsia="zh-CN"/>
              </w:rPr>
              <w:t>USB to RS232 cable</w:t>
            </w:r>
          </w:p>
        </w:tc>
        <w:tc>
          <w:tcPr>
            <w:tcW w:w="127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ind w:firstLine="360" w:firstLineChars="200"/>
              <w:rPr>
                <w:rFonts w:ascii="等线" w:hAnsi="等线" w:eastAsia="等线" w:cs="等线"/>
                <w:szCs w:val="18"/>
              </w:rPr>
            </w:pPr>
            <w:r>
              <w:rPr>
                <w:rFonts w:hint="eastAsia" w:ascii="等线" w:hAnsi="等线" w:eastAsia="等线" w:cs="等线"/>
                <w:szCs w:val="18"/>
              </w:rPr>
              <w:t>1</w:t>
            </w:r>
          </w:p>
        </w:tc>
      </w:tr>
      <w:tr>
        <w:tblPrEx>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CellMar>
            <w:top w:w="28" w:type="dxa"/>
            <w:left w:w="108" w:type="dxa"/>
            <w:bottom w:w="28" w:type="dxa"/>
            <w:right w:w="108" w:type="dxa"/>
          </w:tblCellMar>
        </w:tblPrEx>
        <w:trPr>
          <w:trHeight w:val="227" w:hRule="atLeast"/>
        </w:trPr>
        <w:tc>
          <w:tcPr>
            <w:tcW w:w="393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rPr>
                <w:rFonts w:hint="default" w:ascii="等线" w:hAnsi="等线" w:eastAsia="等线" w:cs="等线"/>
                <w:b w:val="0"/>
                <w:bCs/>
                <w:szCs w:val="18"/>
                <w:lang w:val="en-US" w:eastAsia="zh-CN"/>
              </w:rPr>
            </w:pPr>
            <w:r>
              <w:rPr>
                <w:rFonts w:hint="eastAsia" w:ascii="等线" w:hAnsi="等线" w:eastAsia="等线" w:cs="等线"/>
                <w:b w:val="0"/>
                <w:bCs/>
                <w:szCs w:val="18"/>
                <w:lang w:val="en-US" w:eastAsia="zh-CN"/>
              </w:rPr>
              <w:t>1-meter net cable</w:t>
            </w:r>
          </w:p>
        </w:tc>
        <w:tc>
          <w:tcPr>
            <w:tcW w:w="127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0"/>
              <w:ind w:firstLine="360" w:firstLineChars="200"/>
              <w:rPr>
                <w:rFonts w:ascii="等线" w:hAnsi="等线" w:eastAsia="等线" w:cs="等线"/>
                <w:szCs w:val="18"/>
              </w:rPr>
            </w:pPr>
            <w:r>
              <w:rPr>
                <w:rFonts w:hint="eastAsia" w:ascii="等线" w:hAnsi="等线" w:eastAsia="等线" w:cs="等线"/>
                <w:szCs w:val="18"/>
              </w:rPr>
              <w:t>1</w:t>
            </w:r>
          </w:p>
        </w:tc>
      </w:tr>
    </w:tbl>
    <w:p>
      <w:pPr>
        <w:rPr>
          <w:rFonts w:hint="eastAsia"/>
        </w:rPr>
      </w:pPr>
    </w:p>
    <w:p>
      <w:pPr>
        <w:pStyle w:val="2"/>
        <w:numPr>
          <w:ilvl w:val="0"/>
          <w:numId w:val="7"/>
        </w:numPr>
        <w:snapToGrid w:val="0"/>
        <w:spacing w:line="240" w:lineRule="auto"/>
        <w:rPr>
          <w:rFonts w:hint="eastAsia" w:ascii="等线" w:hAnsi="等线" w:eastAsia="等线" w:cs="等线"/>
          <w:sz w:val="24"/>
          <w:szCs w:val="24"/>
        </w:rPr>
      </w:pPr>
      <w:bookmarkStart w:id="12" w:name="_Toc19140"/>
      <w:r>
        <w:rPr>
          <w:rFonts w:hint="eastAsia" w:ascii="等线" w:hAnsi="等线" w:eastAsia="等线" w:cs="等线"/>
          <w:sz w:val="24"/>
          <w:szCs w:val="24"/>
        </w:rPr>
        <w:t>PC</w:t>
      </w:r>
      <w:bookmarkEnd w:id="11"/>
      <w:r>
        <w:rPr>
          <w:rFonts w:hint="eastAsia" w:ascii="等线" w:hAnsi="等线" w:eastAsia="等线" w:cs="等线"/>
          <w:sz w:val="24"/>
          <w:szCs w:val="24"/>
          <w:lang w:val="en-US" w:eastAsia="zh-CN"/>
        </w:rPr>
        <w:t xml:space="preserve"> Tool user guide</w:t>
      </w:r>
      <w:bookmarkEnd w:id="12"/>
    </w:p>
    <w:p>
      <w:pPr>
        <w:widowControl/>
        <w:snapToGrid w:val="0"/>
        <w:spacing w:before="156" w:beforeLines="50" w:after="156" w:afterLines="50"/>
        <w:jc w:val="left"/>
        <w:rPr>
          <w:rFonts w:hint="eastAsia" w:ascii="等线" w:hAnsi="等线" w:eastAsia="等线" w:cs="等线"/>
          <w:b/>
          <w:kern w:val="0"/>
          <w:sz w:val="24"/>
        </w:rPr>
      </w:pPr>
      <w:r>
        <w:rPr>
          <w:rFonts w:hint="eastAsia" w:ascii="等线" w:hAnsi="等线" w:eastAsia="等线" w:cs="等线"/>
          <w:color w:val="000000"/>
          <w:kern w:val="0"/>
          <w:szCs w:val="21"/>
        </w:rPr>
        <w:t xml:space="preserve">This PC tool is an installation free control software. It is divided into </w:t>
      </w:r>
      <w:r>
        <w:rPr>
          <w:rFonts w:hint="eastAsia" w:ascii="等线" w:hAnsi="等线" w:eastAsia="等线" w:cs="等线"/>
          <w:color w:val="000000"/>
          <w:kern w:val="0"/>
          <w:szCs w:val="21"/>
          <w:lang w:val="en-US" w:eastAsia="zh-CN"/>
        </w:rPr>
        <w:t>seven</w:t>
      </w:r>
      <w:r>
        <w:rPr>
          <w:rFonts w:hint="eastAsia" w:ascii="等线" w:hAnsi="等线" w:eastAsia="等线" w:cs="等线"/>
          <w:color w:val="000000"/>
          <w:kern w:val="0"/>
          <w:szCs w:val="21"/>
        </w:rPr>
        <w:t xml:space="preserve"> </w:t>
      </w:r>
      <w:r>
        <w:rPr>
          <w:rFonts w:hint="eastAsia" w:ascii="等线" w:hAnsi="等线" w:eastAsia="等线" w:cs="等线"/>
          <w:color w:val="000000"/>
          <w:kern w:val="0"/>
          <w:szCs w:val="21"/>
          <w:lang w:val="en-US" w:eastAsia="zh-CN"/>
        </w:rPr>
        <w:t>tabs</w:t>
      </w:r>
      <w:r>
        <w:rPr>
          <w:rFonts w:hint="eastAsia" w:ascii="等线" w:hAnsi="等线" w:eastAsia="等线" w:cs="等线"/>
          <w:color w:val="000000"/>
          <w:kern w:val="0"/>
          <w:szCs w:val="21"/>
        </w:rPr>
        <w:t xml:space="preserve"> according to different functions: </w:t>
      </w:r>
      <w:r>
        <w:rPr>
          <w:rFonts w:hint="eastAsia" w:ascii="等线" w:hAnsi="等线" w:eastAsia="等线" w:cs="等线"/>
          <w:color w:val="000000"/>
          <w:kern w:val="0"/>
          <w:szCs w:val="21"/>
          <w:lang w:val="en-US" w:eastAsia="zh-CN"/>
        </w:rPr>
        <w:t>Connect, Matrix</w:t>
      </w:r>
      <w:r>
        <w:rPr>
          <w:rFonts w:hint="eastAsia" w:ascii="等线" w:hAnsi="等线" w:eastAsia="等线" w:cs="等线"/>
          <w:color w:val="000000"/>
          <w:kern w:val="0"/>
          <w:szCs w:val="21"/>
        </w:rPr>
        <w:t>, Signal, TV wall, System, Multiview</w:t>
      </w:r>
      <w:r>
        <w:rPr>
          <w:rFonts w:hint="eastAsia" w:ascii="等线" w:hAnsi="等线" w:eastAsia="等线" w:cs="等线"/>
          <w:color w:val="000000"/>
          <w:kern w:val="0"/>
          <w:szCs w:val="21"/>
          <w:lang w:val="en-US" w:eastAsia="zh-CN"/>
        </w:rPr>
        <w:t xml:space="preserve"> and Peripheral</w:t>
      </w:r>
      <w:r>
        <w:rPr>
          <w:rFonts w:hint="eastAsia" w:ascii="等线" w:hAnsi="等线" w:eastAsia="等线" w:cs="等线"/>
          <w:color w:val="000000"/>
          <w:kern w:val="0"/>
          <w:szCs w:val="21"/>
        </w:rPr>
        <w:t xml:space="preserve">. </w:t>
      </w:r>
      <w:r>
        <w:rPr>
          <w:rFonts w:hint="eastAsia" w:ascii="等线" w:hAnsi="等线" w:eastAsia="等线" w:cs="等线"/>
          <w:color w:val="000000"/>
          <w:kern w:val="0"/>
          <w:szCs w:val="21"/>
          <w:lang w:val="en-US" w:eastAsia="zh-CN"/>
        </w:rPr>
        <w:t xml:space="preserve">              </w:t>
      </w:r>
      <w:r>
        <w:rPr>
          <w:rFonts w:hint="eastAsia" w:ascii="等线" w:hAnsi="等线" w:eastAsia="等线" w:cs="等线"/>
          <w:color w:val="000000"/>
          <w:kern w:val="0"/>
          <w:szCs w:val="21"/>
        </w:rPr>
        <w:t xml:space="preserve">The initial login password is: 111111     </w:t>
      </w:r>
      <w:r>
        <w:rPr>
          <w:rFonts w:hint="eastAsia" w:ascii="等线" w:hAnsi="等线" w:eastAsia="等线" w:cs="等线"/>
          <w:b/>
        </w:rPr>
        <w:t xml:space="preserve">               </w:t>
      </w:r>
    </w:p>
    <w:p>
      <w:pPr>
        <w:pStyle w:val="3"/>
        <w:numPr>
          <w:ilvl w:val="0"/>
          <w:numId w:val="0"/>
        </w:numPr>
        <w:snapToGrid w:val="0"/>
        <w:spacing w:line="240" w:lineRule="auto"/>
        <w:ind w:leftChars="0"/>
        <w:rPr>
          <w:rFonts w:hint="eastAsia" w:ascii="等线" w:hAnsi="等线" w:eastAsia="等线" w:cs="等线"/>
          <w:sz w:val="21"/>
          <w:szCs w:val="21"/>
          <w:lang w:val="en-US" w:eastAsia="zh-CN"/>
        </w:rPr>
      </w:pPr>
      <w:bookmarkStart w:id="13" w:name="_Toc62482006"/>
      <w:bookmarkStart w:id="14" w:name="_Toc501614772"/>
      <w:bookmarkStart w:id="15" w:name="_Toc25069"/>
      <w:r>
        <w:rPr>
          <w:rFonts w:hint="eastAsia" w:ascii="等线" w:hAnsi="等线" w:eastAsia="等线" w:cs="等线"/>
          <w:sz w:val="21"/>
          <w:szCs w:val="21"/>
          <w:lang w:val="en-US" w:eastAsia="zh-CN"/>
        </w:rPr>
        <w:t>4.1</w:t>
      </w:r>
      <w:bookmarkEnd w:id="13"/>
      <w:bookmarkEnd w:id="14"/>
      <w:r>
        <w:rPr>
          <w:rFonts w:hint="eastAsia" w:ascii="等线" w:hAnsi="等线" w:eastAsia="等线" w:cs="等线"/>
          <w:sz w:val="21"/>
          <w:szCs w:val="21"/>
          <w:lang w:val="en-US" w:eastAsia="zh-CN"/>
        </w:rPr>
        <w:t xml:space="preserve">  Connect tab</w:t>
      </w:r>
      <w:bookmarkEnd w:id="15"/>
    </w:p>
    <w:p>
      <w:pPr>
        <w:snapToGrid w:val="0"/>
        <w:rPr>
          <w:rFonts w:hint="eastAsia" w:ascii="等线" w:hAnsi="等线" w:eastAsia="等线" w:cs="等线"/>
          <w:sz w:val="18"/>
          <w:szCs w:val="18"/>
        </w:rPr>
      </w:pPr>
      <w:r>
        <w:rPr>
          <w:rFonts w:hint="eastAsia" w:ascii="等线" w:hAnsi="等线" w:eastAsia="等线" w:cs="等线"/>
          <w:sz w:val="18"/>
          <w:szCs w:val="18"/>
          <w:lang w:val="en-US" w:eastAsia="zh-CN"/>
        </w:rPr>
        <w:t>Please note</w:t>
      </w:r>
      <w:r>
        <w:rPr>
          <w:rFonts w:hint="eastAsia" w:ascii="等线" w:hAnsi="等线" w:eastAsia="等线" w:cs="等线"/>
          <w:sz w:val="18"/>
          <w:szCs w:val="18"/>
        </w:rPr>
        <w:t>：</w:t>
      </w:r>
    </w:p>
    <w:p>
      <w:pPr>
        <w:numPr>
          <w:ilvl w:val="0"/>
          <w:numId w:val="9"/>
        </w:numPr>
        <w:snapToGrid w:val="0"/>
        <w:rPr>
          <w:rFonts w:hint="eastAsia" w:ascii="等线" w:hAnsi="等线" w:eastAsia="等线" w:cs="等线"/>
          <w:sz w:val="18"/>
          <w:szCs w:val="18"/>
        </w:rPr>
      </w:pPr>
      <w:r>
        <w:rPr>
          <w:rFonts w:hint="eastAsia" w:ascii="等线" w:hAnsi="等线" w:eastAsia="等线" w:cs="等线"/>
          <w:sz w:val="18"/>
          <w:szCs w:val="18"/>
        </w:rPr>
        <w:t>Use serial cable (straight line) or Ethernet cable</w:t>
      </w:r>
    </w:p>
    <w:p>
      <w:pPr>
        <w:numPr>
          <w:ilvl w:val="0"/>
          <w:numId w:val="9"/>
        </w:numPr>
        <w:snapToGrid w:val="0"/>
        <w:rPr>
          <w:rFonts w:hint="eastAsia" w:ascii="等线" w:hAnsi="等线" w:eastAsia="等线" w:cs="等线"/>
          <w:sz w:val="18"/>
          <w:szCs w:val="18"/>
        </w:rPr>
      </w:pPr>
      <w:r>
        <w:rPr>
          <w:rFonts w:hint="eastAsia" w:ascii="等线" w:hAnsi="等线" w:eastAsia="等线" w:cs="等线"/>
          <w:sz w:val="18"/>
          <w:szCs w:val="18"/>
        </w:rPr>
        <w:t>When using a serial port connection, the network port connection must be disconnected, and vice versa</w:t>
      </w:r>
    </w:p>
    <w:p>
      <w:pPr>
        <w:numPr>
          <w:ilvl w:val="0"/>
          <w:numId w:val="9"/>
        </w:numPr>
        <w:snapToGrid w:val="0"/>
        <w:rPr>
          <w:rFonts w:hint="eastAsia" w:ascii="等线" w:hAnsi="等线" w:eastAsia="等线" w:cs="等线"/>
          <w:sz w:val="18"/>
          <w:szCs w:val="18"/>
        </w:rPr>
      </w:pPr>
      <w:r>
        <w:rPr>
          <w:rFonts w:hint="eastAsia" w:ascii="等线" w:hAnsi="等线" w:eastAsia="等线" w:cs="等线"/>
          <w:sz w:val="18"/>
          <w:szCs w:val="18"/>
        </w:rPr>
        <w:t>When connecting through the network port, you must first search for and select the device before connecting</w:t>
      </w:r>
    </w:p>
    <w:p>
      <w:pPr>
        <w:numPr>
          <w:ilvl w:val="0"/>
          <w:numId w:val="0"/>
        </w:numPr>
        <w:snapToGrid w:val="0"/>
        <w:ind w:leftChars="0"/>
        <w:rPr>
          <w:rFonts w:hint="eastAsia" w:ascii="等线" w:hAnsi="等线" w:eastAsia="等线" w:cs="等线"/>
        </w:rPr>
      </w:pPr>
      <w:r>
        <w:rPr>
          <w:rFonts w:hint="eastAsia" w:ascii="等线" w:hAnsi="等线" w:eastAsia="等线" w:cs="等线"/>
        </w:rPr>
        <w:drawing>
          <wp:inline distT="0" distB="0" distL="114300" distR="114300">
            <wp:extent cx="5933440" cy="3458210"/>
            <wp:effectExtent l="0" t="0" r="10160" b="127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0"/>
                    <a:stretch>
                      <a:fillRect/>
                    </a:stretch>
                  </pic:blipFill>
                  <pic:spPr>
                    <a:xfrm>
                      <a:off x="0" y="0"/>
                      <a:ext cx="5933440" cy="3458210"/>
                    </a:xfrm>
                    <a:prstGeom prst="rect">
                      <a:avLst/>
                    </a:prstGeom>
                    <a:noFill/>
                    <a:ln>
                      <a:noFill/>
                    </a:ln>
                  </pic:spPr>
                </pic:pic>
              </a:graphicData>
            </a:graphic>
          </wp:inline>
        </w:drawing>
      </w:r>
    </w:p>
    <w:p>
      <w:pPr>
        <w:numPr>
          <w:ilvl w:val="0"/>
          <w:numId w:val="0"/>
        </w:numPr>
        <w:snapToGrid w:val="0"/>
        <w:ind w:leftChars="0"/>
        <w:rPr>
          <w:rFonts w:hint="eastAsia" w:ascii="等线" w:hAnsi="等线" w:eastAsia="等线" w:cs="等线"/>
        </w:rPr>
      </w:pPr>
    </w:p>
    <w:p>
      <w:pPr>
        <w:numPr>
          <w:ilvl w:val="0"/>
          <w:numId w:val="0"/>
        </w:numPr>
        <w:snapToGrid w:val="0"/>
        <w:ind w:leftChars="0"/>
        <w:rPr>
          <w:rFonts w:hint="eastAsia" w:ascii="等线" w:hAnsi="等线" w:eastAsia="等线" w:cs="等线"/>
        </w:rPr>
      </w:pPr>
    </w:p>
    <w:p>
      <w:pPr>
        <w:pStyle w:val="3"/>
        <w:numPr>
          <w:ilvl w:val="0"/>
          <w:numId w:val="0"/>
        </w:numPr>
        <w:snapToGrid w:val="0"/>
        <w:spacing w:line="240" w:lineRule="auto"/>
        <w:ind w:leftChars="0"/>
        <w:rPr>
          <w:rFonts w:hint="eastAsia" w:ascii="等线" w:hAnsi="等线" w:eastAsia="等线" w:cs="等线"/>
          <w:color w:val="000000"/>
          <w:kern w:val="0"/>
          <w:sz w:val="18"/>
          <w:szCs w:val="18"/>
          <w:lang w:val="en-US" w:eastAsia="zh-CN"/>
        </w:rPr>
      </w:pPr>
      <w:bookmarkStart w:id="16" w:name="_Toc2690"/>
      <w:r>
        <w:rPr>
          <w:rFonts w:hint="eastAsia" w:ascii="等线" w:hAnsi="等线" w:eastAsia="等线" w:cs="等线"/>
          <w:sz w:val="18"/>
          <w:szCs w:val="18"/>
          <w:lang w:val="en-US" w:eastAsia="zh-CN"/>
        </w:rPr>
        <w:t>4.2  Matrix switch tab</w:t>
      </w:r>
      <w:bookmarkEnd w:id="16"/>
    </w:p>
    <w:p>
      <w:pPr>
        <w:widowControl/>
        <w:snapToGrid w:val="0"/>
        <w:spacing w:before="156" w:beforeLines="50" w:after="156" w:afterLines="50"/>
        <w:jc w:val="left"/>
        <w:rPr>
          <w:rFonts w:hint="eastAsia" w:ascii="等线" w:hAnsi="等线" w:eastAsia="等线" w:cs="等线"/>
        </w:rPr>
      </w:pPr>
      <w:r>
        <w:rPr>
          <w:rFonts w:hint="eastAsia" w:ascii="等线" w:hAnsi="等线" w:eastAsia="等线" w:cs="等线"/>
        </w:rPr>
        <w:drawing>
          <wp:inline distT="0" distB="0" distL="114300" distR="114300">
            <wp:extent cx="5937885" cy="3902075"/>
            <wp:effectExtent l="0" t="0" r="5715" b="14605"/>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1"/>
                    <a:stretch>
                      <a:fillRect/>
                    </a:stretch>
                  </pic:blipFill>
                  <pic:spPr>
                    <a:xfrm>
                      <a:off x="0" y="0"/>
                      <a:ext cx="5937885" cy="3902075"/>
                    </a:xfrm>
                    <a:prstGeom prst="rect">
                      <a:avLst/>
                    </a:prstGeom>
                    <a:noFill/>
                    <a:ln>
                      <a:noFill/>
                    </a:ln>
                  </pic:spPr>
                </pic:pic>
              </a:graphicData>
            </a:graphic>
          </wp:inline>
        </w:drawing>
      </w:r>
    </w:p>
    <w:p>
      <w:pPr>
        <w:widowControl/>
        <w:snapToGrid w:val="0"/>
        <w:spacing w:before="156" w:beforeLines="50" w:after="156" w:afterLines="50"/>
        <w:jc w:val="left"/>
        <w:rPr>
          <w:rFonts w:hint="eastAsia" w:ascii="等线" w:hAnsi="等线" w:eastAsia="等线" w:cs="等线"/>
          <w:lang w:eastAsia="zh-CN"/>
        </w:rPr>
      </w:pPr>
    </w:p>
    <w:p>
      <w:pPr>
        <w:widowControl/>
        <w:snapToGrid w:val="0"/>
        <w:spacing w:before="156" w:beforeLines="50" w:after="156" w:afterLines="50"/>
        <w:jc w:val="left"/>
        <w:rPr>
          <w:rFonts w:hint="eastAsia" w:ascii="等线" w:hAnsi="等线" w:eastAsia="等线" w:cs="等线"/>
          <w:lang w:eastAsia="zh-CN"/>
        </w:rPr>
      </w:pPr>
    </w:p>
    <w:p>
      <w:pPr>
        <w:widowControl/>
        <w:snapToGrid w:val="0"/>
        <w:spacing w:before="156" w:beforeLines="50" w:after="156" w:afterLines="50"/>
        <w:jc w:val="left"/>
        <w:rPr>
          <w:rFonts w:hint="eastAsia" w:ascii="等线" w:hAnsi="等线" w:eastAsia="等线" w:cs="等线"/>
          <w:lang w:eastAsia="zh-CN"/>
        </w:rPr>
      </w:pPr>
    </w:p>
    <w:p>
      <w:pPr>
        <w:pStyle w:val="3"/>
        <w:numPr>
          <w:ilvl w:val="0"/>
          <w:numId w:val="0"/>
        </w:numPr>
        <w:snapToGrid w:val="0"/>
        <w:spacing w:line="240" w:lineRule="auto"/>
        <w:ind w:leftChars="0"/>
        <w:rPr>
          <w:rFonts w:hint="eastAsia" w:ascii="等线" w:hAnsi="等线" w:eastAsia="等线" w:cs="等线"/>
          <w:sz w:val="21"/>
          <w:szCs w:val="21"/>
          <w:lang w:val="en-US" w:eastAsia="zh-CN"/>
        </w:rPr>
      </w:pPr>
      <w:bookmarkStart w:id="17" w:name="_Toc4357"/>
      <w:bookmarkStart w:id="18" w:name="_Toc62482010"/>
      <w:bookmarkStart w:id="19" w:name="_Toc501614776"/>
      <w:r>
        <w:rPr>
          <w:rFonts w:hint="eastAsia" w:ascii="等线" w:hAnsi="等线" w:eastAsia="等线" w:cs="等线"/>
          <w:sz w:val="21"/>
          <w:szCs w:val="21"/>
          <w:lang w:val="en-US" w:eastAsia="zh-CN"/>
        </w:rPr>
        <w:t>4.3  Signal config tab</w:t>
      </w:r>
      <w:bookmarkEnd w:id="17"/>
    </w:p>
    <w:p>
      <w:pPr>
        <w:rPr>
          <w:rFonts w:hint="eastAsia" w:ascii="等线" w:hAnsi="等线" w:eastAsia="等线" w:cs="等线"/>
        </w:rPr>
      </w:pPr>
      <w:r>
        <w:rPr>
          <w:rFonts w:hint="eastAsia" w:ascii="等线" w:hAnsi="等线" w:eastAsia="等线" w:cs="等线"/>
        </w:rPr>
        <w:drawing>
          <wp:inline distT="0" distB="0" distL="114300" distR="114300">
            <wp:extent cx="5937885" cy="3343275"/>
            <wp:effectExtent l="0" t="0" r="571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2"/>
                    <a:stretch>
                      <a:fillRect/>
                    </a:stretch>
                  </pic:blipFill>
                  <pic:spPr>
                    <a:xfrm>
                      <a:off x="0" y="0"/>
                      <a:ext cx="5937885" cy="3343275"/>
                    </a:xfrm>
                    <a:prstGeom prst="rect">
                      <a:avLst/>
                    </a:prstGeom>
                    <a:noFill/>
                    <a:ln>
                      <a:noFill/>
                    </a:ln>
                  </pic:spPr>
                </pic:pic>
              </a:graphicData>
            </a:graphic>
          </wp:inline>
        </w:drawing>
      </w:r>
    </w:p>
    <w:p>
      <w:pPr>
        <w:rPr>
          <w:rFonts w:hint="eastAsia" w:ascii="等线" w:hAnsi="等线" w:eastAsia="等线" w:cs="等线"/>
          <w:lang w:val="en-US" w:eastAsia="zh-CN"/>
        </w:rPr>
      </w:pPr>
    </w:p>
    <w:p>
      <w:pPr>
        <w:pStyle w:val="3"/>
        <w:bidi w:val="0"/>
        <w:rPr>
          <w:rFonts w:hint="eastAsia" w:ascii="等线" w:hAnsi="等线" w:eastAsia="等线" w:cs="等线"/>
          <w:sz w:val="21"/>
          <w:szCs w:val="21"/>
          <w:lang w:val="en-US" w:eastAsia="zh-CN"/>
        </w:rPr>
      </w:pPr>
      <w:bookmarkStart w:id="20" w:name="_Toc23914"/>
      <w:r>
        <w:rPr>
          <w:rFonts w:hint="eastAsia" w:ascii="等线" w:hAnsi="等线" w:eastAsia="等线" w:cs="等线"/>
          <w:sz w:val="21"/>
          <w:szCs w:val="21"/>
          <w:lang w:val="en-US" w:eastAsia="zh-CN"/>
        </w:rPr>
        <w:t>4.4  TV wall tab</w:t>
      </w:r>
      <w:bookmarkEnd w:id="20"/>
    </w:p>
    <w:p>
      <w:pPr>
        <w:jc w:val="left"/>
        <w:rPr>
          <w:rFonts w:hint="eastAsia" w:ascii="等线" w:hAnsi="等线" w:eastAsia="等线" w:cs="等线"/>
        </w:rPr>
      </w:pPr>
      <w:r>
        <w:rPr>
          <w:rFonts w:hint="eastAsia" w:ascii="等线" w:hAnsi="等线" w:eastAsia="等线" w:cs="等线"/>
          <w:lang w:val="en-US" w:eastAsia="zh-CN"/>
        </w:rPr>
        <w:t>This tab set the splicing wall parameters: layout, border, input/output settings, etc</w:t>
      </w:r>
      <w:r>
        <w:rPr>
          <w:rFonts w:hint="eastAsia" w:ascii="等线" w:hAnsi="等线" w:eastAsia="等线" w:cs="等线"/>
          <w:sz w:val="18"/>
          <w:szCs w:val="18"/>
          <w:lang w:val="en-US" w:eastAsia="zh-CN"/>
        </w:rPr>
        <w:t xml:space="preserve">    </w:t>
      </w:r>
      <w:r>
        <w:rPr>
          <w:rFonts w:hint="eastAsia" w:ascii="等线" w:hAnsi="等线" w:eastAsia="等线" w:cs="等线"/>
          <w:b w:val="0"/>
          <w:bCs w:val="0"/>
          <w:color w:val="000000"/>
          <w:kern w:val="0"/>
          <w:sz w:val="18"/>
          <w:szCs w:val="18"/>
          <w:lang w:val="en-US" w:eastAsia="zh-CN" w:bidi="ar-SA"/>
        </w:rPr>
        <w:t xml:space="preserve">  </w:t>
      </w:r>
      <w:r>
        <w:rPr>
          <w:rFonts w:hint="eastAsia" w:ascii="等线" w:hAnsi="等线" w:eastAsia="等线" w:cs="等线"/>
          <w:b/>
          <w:sz w:val="18"/>
          <w:szCs w:val="18"/>
        </w:rPr>
        <w:t xml:space="preserve">   </w:t>
      </w:r>
      <w:r>
        <w:drawing>
          <wp:inline distT="0" distB="0" distL="114300" distR="114300">
            <wp:extent cx="5943600" cy="2406650"/>
            <wp:effectExtent l="0" t="0" r="0" b="1270"/>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23"/>
                    <a:stretch>
                      <a:fillRect/>
                    </a:stretch>
                  </pic:blipFill>
                  <pic:spPr>
                    <a:xfrm>
                      <a:off x="0" y="0"/>
                      <a:ext cx="5943600" cy="2406650"/>
                    </a:xfrm>
                    <a:prstGeom prst="rect">
                      <a:avLst/>
                    </a:prstGeom>
                    <a:noFill/>
                    <a:ln>
                      <a:noFill/>
                    </a:ln>
                  </pic:spPr>
                </pic:pic>
              </a:graphicData>
            </a:graphic>
          </wp:inline>
        </w:drawing>
      </w: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pStyle w:val="3"/>
        <w:numPr>
          <w:ilvl w:val="0"/>
          <w:numId w:val="0"/>
        </w:numPr>
        <w:snapToGrid w:val="0"/>
        <w:spacing w:line="240" w:lineRule="auto"/>
        <w:ind w:leftChars="0"/>
        <w:rPr>
          <w:rFonts w:hint="eastAsia" w:ascii="等线" w:hAnsi="等线" w:eastAsia="等线" w:cs="等线"/>
          <w:sz w:val="18"/>
          <w:szCs w:val="18"/>
          <w:lang w:val="en-US" w:eastAsia="zh-CN"/>
        </w:rPr>
      </w:pPr>
      <w:bookmarkStart w:id="21" w:name="_Toc30303"/>
      <w:r>
        <w:rPr>
          <w:rFonts w:hint="eastAsia" w:ascii="等线" w:hAnsi="等线" w:eastAsia="等线" w:cs="等线"/>
          <w:sz w:val="18"/>
          <w:szCs w:val="18"/>
          <w:lang w:val="en-US" w:eastAsia="zh-CN"/>
        </w:rPr>
        <w:t>4.5  Multiview tab</w:t>
      </w:r>
      <w:bookmarkEnd w:id="21"/>
    </w:p>
    <w:p>
      <w:pPr>
        <w:rPr>
          <w:rFonts w:hint="eastAsia" w:ascii="等线" w:hAnsi="等线" w:eastAsia="等线" w:cs="等线"/>
          <w:sz w:val="18"/>
          <w:szCs w:val="18"/>
        </w:rPr>
      </w:pPr>
      <w:r>
        <w:rPr>
          <w:rFonts w:hint="eastAsia" w:ascii="等线" w:hAnsi="等线" w:eastAsia="等线" w:cs="等线"/>
        </w:rPr>
        <w:drawing>
          <wp:inline distT="0" distB="0" distL="114300" distR="114300">
            <wp:extent cx="5935345" cy="2486660"/>
            <wp:effectExtent l="0" t="0" r="8255" b="12700"/>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24"/>
                    <a:stretch>
                      <a:fillRect/>
                    </a:stretch>
                  </pic:blipFill>
                  <pic:spPr>
                    <a:xfrm>
                      <a:off x="0" y="0"/>
                      <a:ext cx="5935345" cy="2486660"/>
                    </a:xfrm>
                    <a:prstGeom prst="rect">
                      <a:avLst/>
                    </a:prstGeom>
                    <a:noFill/>
                    <a:ln>
                      <a:noFill/>
                    </a:ln>
                  </pic:spPr>
                </pic:pic>
              </a:graphicData>
            </a:graphic>
          </wp:inline>
        </w:drawing>
      </w:r>
    </w:p>
    <w:p>
      <w:pPr>
        <w:rPr>
          <w:rFonts w:hint="eastAsia" w:ascii="等线" w:hAnsi="等线" w:eastAsia="等线" w:cs="等线"/>
          <w:sz w:val="18"/>
          <w:szCs w:val="18"/>
        </w:rPr>
      </w:pPr>
    </w:p>
    <w:p>
      <w:pPr>
        <w:pStyle w:val="3"/>
        <w:numPr>
          <w:ilvl w:val="0"/>
          <w:numId w:val="0"/>
        </w:numPr>
        <w:snapToGrid w:val="0"/>
        <w:spacing w:line="240" w:lineRule="auto"/>
        <w:ind w:leftChars="0"/>
        <w:rPr>
          <w:rFonts w:hint="eastAsia" w:ascii="等线" w:hAnsi="等线" w:eastAsia="等线" w:cs="等线"/>
          <w:sz w:val="21"/>
          <w:szCs w:val="21"/>
          <w:lang w:val="en-US" w:eastAsia="zh-CN"/>
        </w:rPr>
      </w:pPr>
      <w:bookmarkStart w:id="22" w:name="_Toc5955"/>
      <w:r>
        <w:rPr>
          <w:rFonts w:hint="eastAsia" w:ascii="等线" w:hAnsi="等线" w:eastAsia="等线" w:cs="等线"/>
          <w:sz w:val="21"/>
          <w:szCs w:val="21"/>
          <w:lang w:val="en-US" w:eastAsia="zh-CN"/>
        </w:rPr>
        <w:t>4.6  System tab</w:t>
      </w:r>
      <w:bookmarkEnd w:id="22"/>
    </w:p>
    <w:p>
      <w:pPr>
        <w:jc w:val="left"/>
        <w:rPr>
          <w:rFonts w:hint="eastAsia" w:ascii="等线" w:hAnsi="等线" w:eastAsia="等线" w:cs="等线"/>
          <w:b w:val="0"/>
          <w:bCs w:val="0"/>
          <w:color w:val="000000"/>
          <w:kern w:val="0"/>
          <w:sz w:val="18"/>
          <w:szCs w:val="18"/>
          <w:lang w:val="en-US" w:eastAsia="zh-CN" w:bidi="ar-SA"/>
        </w:rPr>
      </w:pPr>
      <w:r>
        <w:rPr>
          <w:rFonts w:hint="eastAsia" w:ascii="等线" w:hAnsi="等线" w:eastAsia="等线" w:cs="等线"/>
          <w:b w:val="0"/>
          <w:bCs w:val="0"/>
          <w:color w:val="000000"/>
          <w:kern w:val="0"/>
          <w:sz w:val="18"/>
          <w:szCs w:val="18"/>
          <w:lang w:val="en-US" w:eastAsia="zh-CN" w:bidi="ar-SA"/>
        </w:rPr>
        <w:t>This tab sets network parameters, resets, reads software versions, etc</w:t>
      </w:r>
    </w:p>
    <w:p>
      <w:pPr>
        <w:jc w:val="left"/>
        <w:rPr>
          <w:rFonts w:hint="eastAsia" w:ascii="等线" w:hAnsi="等线" w:eastAsia="等线" w:cs="等线"/>
        </w:rPr>
      </w:pPr>
      <w:r>
        <w:rPr>
          <w:rFonts w:hint="eastAsia" w:ascii="等线" w:hAnsi="等线" w:eastAsia="等线" w:cs="等线"/>
        </w:rPr>
        <w:drawing>
          <wp:inline distT="0" distB="0" distL="114300" distR="114300">
            <wp:extent cx="5934710" cy="2990215"/>
            <wp:effectExtent l="0" t="0" r="8890" b="12065"/>
            <wp:docPr id="3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
                    <pic:cNvPicPr>
                      <a:picLocks noChangeAspect="1"/>
                    </pic:cNvPicPr>
                  </pic:nvPicPr>
                  <pic:blipFill>
                    <a:blip r:embed="rId25"/>
                    <a:stretch>
                      <a:fillRect/>
                    </a:stretch>
                  </pic:blipFill>
                  <pic:spPr>
                    <a:xfrm>
                      <a:off x="0" y="0"/>
                      <a:ext cx="5934710" cy="2990215"/>
                    </a:xfrm>
                    <a:prstGeom prst="rect">
                      <a:avLst/>
                    </a:prstGeom>
                    <a:noFill/>
                    <a:ln>
                      <a:noFill/>
                    </a:ln>
                  </pic:spPr>
                </pic:pic>
              </a:graphicData>
            </a:graphic>
          </wp:inline>
        </w:drawing>
      </w: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jc w:val="left"/>
        <w:rPr>
          <w:rFonts w:hint="eastAsia" w:ascii="等线" w:hAnsi="等线" w:eastAsia="等线" w:cs="等线"/>
        </w:rPr>
      </w:pPr>
    </w:p>
    <w:p>
      <w:pPr>
        <w:pStyle w:val="3"/>
        <w:numPr>
          <w:ilvl w:val="0"/>
          <w:numId w:val="0"/>
        </w:numPr>
        <w:snapToGrid w:val="0"/>
        <w:spacing w:line="240" w:lineRule="auto"/>
        <w:ind w:leftChars="0"/>
        <w:rPr>
          <w:rFonts w:hint="eastAsia" w:ascii="等线" w:hAnsi="等线" w:eastAsia="等线" w:cs="等线"/>
          <w:sz w:val="21"/>
          <w:szCs w:val="21"/>
          <w:lang w:val="en-US" w:eastAsia="zh-CN"/>
        </w:rPr>
      </w:pPr>
      <w:bookmarkStart w:id="23" w:name="_Toc32442"/>
      <w:r>
        <w:rPr>
          <w:rFonts w:hint="eastAsia" w:ascii="等线" w:hAnsi="等线" w:eastAsia="等线" w:cs="等线"/>
          <w:sz w:val="21"/>
          <w:szCs w:val="21"/>
          <w:lang w:val="en-US" w:eastAsia="zh-CN"/>
        </w:rPr>
        <w:t>4.7  Peripheral tab</w:t>
      </w:r>
      <w:bookmarkEnd w:id="23"/>
    </w:p>
    <w:p>
      <w:pPr>
        <w:jc w:val="left"/>
        <w:rPr>
          <w:rFonts w:hint="eastAsia" w:ascii="等线" w:hAnsi="等线" w:eastAsia="等线" w:cs="等线"/>
        </w:rPr>
      </w:pPr>
      <w:r>
        <w:rPr>
          <w:rFonts w:hint="eastAsia" w:ascii="等线" w:hAnsi="等线" w:eastAsia="等线" w:cs="等线"/>
        </w:rPr>
        <w:drawing>
          <wp:inline distT="0" distB="0" distL="114300" distR="114300">
            <wp:extent cx="5940425" cy="2726055"/>
            <wp:effectExtent l="0" t="0" r="3175" b="1905"/>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26"/>
                    <a:stretch>
                      <a:fillRect/>
                    </a:stretch>
                  </pic:blipFill>
                  <pic:spPr>
                    <a:xfrm>
                      <a:off x="0" y="0"/>
                      <a:ext cx="5940425" cy="2726055"/>
                    </a:xfrm>
                    <a:prstGeom prst="rect">
                      <a:avLst/>
                    </a:prstGeom>
                    <a:noFill/>
                    <a:ln>
                      <a:noFill/>
                    </a:ln>
                  </pic:spPr>
                </pic:pic>
              </a:graphicData>
            </a:graphic>
          </wp:inline>
        </w:drawing>
      </w:r>
    </w:p>
    <w:p>
      <w:pPr>
        <w:pStyle w:val="2"/>
        <w:numPr>
          <w:ilvl w:val="0"/>
          <w:numId w:val="7"/>
        </w:numPr>
        <w:snapToGrid w:val="0"/>
        <w:spacing w:line="240" w:lineRule="auto"/>
        <w:rPr>
          <w:rFonts w:hint="eastAsia" w:ascii="等线" w:hAnsi="等线" w:eastAsia="等线" w:cs="等线"/>
          <w:sz w:val="24"/>
          <w:szCs w:val="24"/>
        </w:rPr>
      </w:pPr>
      <w:bookmarkStart w:id="24" w:name="_Toc416"/>
      <w:r>
        <w:rPr>
          <w:rFonts w:hint="eastAsia" w:ascii="等线" w:hAnsi="等线" w:eastAsia="等线" w:cs="等线"/>
          <w:sz w:val="24"/>
          <w:szCs w:val="24"/>
        </w:rPr>
        <w:t>How to achieve</w:t>
      </w:r>
      <w:r>
        <w:rPr>
          <w:rFonts w:hint="eastAsia" w:ascii="等线" w:hAnsi="等线" w:eastAsia="等线" w:cs="等线"/>
          <w:sz w:val="24"/>
          <w:szCs w:val="24"/>
          <w:lang w:val="en-US" w:eastAsia="zh-CN"/>
        </w:rPr>
        <w:t xml:space="preserve"> multiview</w:t>
      </w:r>
      <w:r>
        <w:rPr>
          <w:rFonts w:hint="eastAsia" w:ascii="等线" w:hAnsi="等线" w:eastAsia="等线" w:cs="等线"/>
          <w:sz w:val="24"/>
          <w:szCs w:val="24"/>
        </w:rPr>
        <w:t xml:space="preserve"> function of splicing wall</w:t>
      </w:r>
      <w:bookmarkEnd w:id="24"/>
    </w:p>
    <w:p>
      <w:pPr>
        <w:jc w:val="left"/>
        <w:rPr>
          <w:rFonts w:hint="eastAsia" w:ascii="等线" w:hAnsi="等线" w:eastAsia="等线" w:cs="等线"/>
          <w:sz w:val="18"/>
          <w:szCs w:val="18"/>
          <w:lang w:val="en-US" w:eastAsia="zh-CN"/>
        </w:rPr>
      </w:pPr>
      <w:r>
        <w:rPr>
          <w:rFonts w:hint="eastAsia" w:ascii="等线" w:hAnsi="等线" w:eastAsia="等线" w:cs="等线"/>
          <w:b/>
          <w:bCs/>
          <w:sz w:val="18"/>
          <w:szCs w:val="18"/>
          <w:lang w:val="en-US" w:eastAsia="zh-CN"/>
        </w:rPr>
        <w:t>Step 1</w:t>
      </w:r>
      <w:r>
        <w:rPr>
          <w:rFonts w:hint="eastAsia" w:ascii="等线" w:hAnsi="等线" w:eastAsia="等线" w:cs="等线"/>
          <w:sz w:val="18"/>
          <w:szCs w:val="18"/>
          <w:lang w:val="en-US" w:eastAsia="zh-CN"/>
        </w:rPr>
        <w:t>, set a certain output card ( suggest to use the last output card ) to work on the multiview mode. We call one of the output ports on this card as output port M</w:t>
      </w:r>
    </w:p>
    <w:p>
      <w:pPr>
        <w:jc w:val="left"/>
        <w:rPr>
          <w:rFonts w:hint="eastAsia" w:ascii="等线" w:hAnsi="等线" w:eastAsia="等线" w:cs="等线"/>
          <w:sz w:val="18"/>
          <w:szCs w:val="18"/>
          <w:lang w:val="en-US" w:eastAsia="zh-CN"/>
        </w:rPr>
      </w:pPr>
      <w:r>
        <w:rPr>
          <w:rFonts w:hint="eastAsia" w:ascii="等线" w:hAnsi="等线" w:eastAsia="等线" w:cs="等线"/>
          <w:b/>
          <w:bCs/>
          <w:sz w:val="18"/>
          <w:szCs w:val="18"/>
          <w:lang w:val="en-US" w:eastAsia="zh-CN"/>
        </w:rPr>
        <w:t>Step 2</w:t>
      </w:r>
      <w:r>
        <w:rPr>
          <w:rFonts w:hint="eastAsia" w:ascii="等线" w:hAnsi="等线" w:eastAsia="等线" w:cs="等线"/>
          <w:sz w:val="18"/>
          <w:szCs w:val="18"/>
          <w:lang w:val="en-US" w:eastAsia="zh-CN"/>
        </w:rPr>
        <w:t>, use one of the input ports of a certain input card ( suggest to use the last input port of the last input card ) as the multiview source input port, called input port N</w:t>
      </w:r>
    </w:p>
    <w:p>
      <w:pPr>
        <w:jc w:val="left"/>
        <w:rPr>
          <w:rFonts w:hint="eastAsia" w:ascii="等线" w:hAnsi="等线" w:eastAsia="等线" w:cs="等线"/>
          <w:sz w:val="18"/>
          <w:szCs w:val="18"/>
          <w:lang w:val="en-US" w:eastAsia="zh-CN"/>
        </w:rPr>
      </w:pPr>
      <w:r>
        <w:rPr>
          <w:rFonts w:hint="eastAsia" w:ascii="等线" w:hAnsi="等线" w:eastAsia="等线" w:cs="等线"/>
          <w:b/>
          <w:bCs/>
          <w:sz w:val="18"/>
          <w:szCs w:val="18"/>
          <w:lang w:val="en-US" w:eastAsia="zh-CN"/>
        </w:rPr>
        <w:t>Step 3</w:t>
      </w:r>
      <w:r>
        <w:rPr>
          <w:rFonts w:hint="eastAsia" w:ascii="等线" w:hAnsi="等线" w:eastAsia="等线" w:cs="等线"/>
          <w:sz w:val="18"/>
          <w:szCs w:val="18"/>
          <w:lang w:val="en-US" w:eastAsia="zh-CN"/>
        </w:rPr>
        <w:t>, connect an external HDMI short cable between output port M and input port N</w:t>
      </w:r>
    </w:p>
    <w:p>
      <w:pPr>
        <w:jc w:val="left"/>
        <w:rPr>
          <w:rFonts w:hint="eastAsia" w:ascii="等线" w:hAnsi="等线" w:eastAsia="等线" w:cs="等线"/>
          <w:sz w:val="18"/>
          <w:szCs w:val="18"/>
          <w:lang w:val="en-US" w:eastAsia="zh-CN"/>
        </w:rPr>
      </w:pPr>
      <w:r>
        <w:rPr>
          <w:rFonts w:hint="eastAsia" w:ascii="等线" w:hAnsi="等线" w:eastAsia="等线" w:cs="等线"/>
          <w:b/>
          <w:bCs/>
          <w:sz w:val="18"/>
          <w:szCs w:val="18"/>
          <w:lang w:val="en-US" w:eastAsia="zh-CN"/>
        </w:rPr>
        <w:t>Step 4</w:t>
      </w:r>
      <w:r>
        <w:rPr>
          <w:rFonts w:hint="eastAsia" w:ascii="等线" w:hAnsi="等线" w:eastAsia="等线" w:cs="等线"/>
          <w:sz w:val="18"/>
          <w:szCs w:val="18"/>
          <w:lang w:val="en-US" w:eastAsia="zh-CN"/>
        </w:rPr>
        <w:t>, set the parameters of the splicing wall and select the input source of the splicing wall as input N</w:t>
      </w:r>
      <w:bookmarkEnd w:id="18"/>
      <w:bookmarkEnd w:id="19"/>
    </w:p>
    <w:p>
      <w:pPr>
        <w:pStyle w:val="2"/>
        <w:numPr>
          <w:ilvl w:val="0"/>
          <w:numId w:val="7"/>
        </w:numPr>
        <w:snapToGrid w:val="0"/>
        <w:spacing w:line="240" w:lineRule="auto"/>
        <w:rPr>
          <w:rFonts w:hint="eastAsia" w:ascii="等线" w:hAnsi="等线" w:eastAsia="等线" w:cs="等线"/>
          <w:sz w:val="24"/>
          <w:szCs w:val="24"/>
        </w:rPr>
      </w:pPr>
      <w:bookmarkStart w:id="25" w:name="_Toc17921"/>
      <w:r>
        <w:rPr>
          <w:rFonts w:hint="eastAsia" w:ascii="等线" w:hAnsi="等线" w:eastAsia="等线" w:cs="等线"/>
          <w:sz w:val="24"/>
          <w:szCs w:val="24"/>
        </w:rPr>
        <w:t>How to achieve</w:t>
      </w:r>
      <w:r>
        <w:rPr>
          <w:rFonts w:hint="eastAsia" w:ascii="等线" w:hAnsi="等线" w:eastAsia="等线" w:cs="等线"/>
          <w:sz w:val="24"/>
          <w:szCs w:val="24"/>
          <w:lang w:val="en-US" w:eastAsia="zh-CN"/>
        </w:rPr>
        <w:t xml:space="preserve"> point to point display with LED panel</w:t>
      </w:r>
      <w:bookmarkEnd w:id="25"/>
    </w:p>
    <w:p>
      <w:pPr>
        <w:jc w:val="left"/>
        <w:rPr>
          <w:rFonts w:hint="eastAsia" w:ascii="等线" w:hAnsi="等线" w:eastAsia="等线" w:cs="等线"/>
          <w:sz w:val="18"/>
          <w:szCs w:val="18"/>
          <w:lang w:val="en-US" w:eastAsia="zh-CN"/>
        </w:rPr>
      </w:pPr>
      <w:r>
        <w:rPr>
          <w:rFonts w:hint="eastAsia" w:ascii="等线" w:hAnsi="等线" w:eastAsia="等线" w:cs="等线"/>
          <w:b/>
          <w:bCs/>
          <w:sz w:val="18"/>
          <w:szCs w:val="18"/>
          <w:lang w:val="en-US" w:eastAsia="zh-CN"/>
        </w:rPr>
        <w:t>Step 1</w:t>
      </w:r>
      <w:r>
        <w:rPr>
          <w:rFonts w:hint="eastAsia" w:ascii="等线" w:hAnsi="等线" w:eastAsia="等线" w:cs="等线"/>
          <w:sz w:val="18"/>
          <w:szCs w:val="18"/>
          <w:lang w:val="en-US" w:eastAsia="zh-CN"/>
        </w:rPr>
        <w:t>, connect input cable between source and one input port of the matrix switcher.</w:t>
      </w:r>
    </w:p>
    <w:p>
      <w:pPr>
        <w:jc w:val="left"/>
        <w:rPr>
          <w:rFonts w:hint="eastAsia" w:ascii="等线" w:hAnsi="等线" w:eastAsia="等线" w:cs="等线"/>
          <w:sz w:val="18"/>
          <w:szCs w:val="18"/>
          <w:lang w:val="en-US" w:eastAsia="zh-CN"/>
        </w:rPr>
      </w:pPr>
      <w:r>
        <w:rPr>
          <w:rFonts w:hint="eastAsia" w:ascii="等线" w:hAnsi="等线" w:eastAsia="等线" w:cs="等线"/>
          <w:b/>
          <w:bCs/>
          <w:sz w:val="18"/>
          <w:szCs w:val="18"/>
          <w:lang w:val="en-US" w:eastAsia="zh-CN"/>
        </w:rPr>
        <w:t>Step 2</w:t>
      </w:r>
      <w:r>
        <w:rPr>
          <w:rFonts w:hint="eastAsia" w:ascii="等线" w:hAnsi="等线" w:eastAsia="等线" w:cs="等线"/>
          <w:sz w:val="18"/>
          <w:szCs w:val="18"/>
          <w:lang w:val="en-US" w:eastAsia="zh-CN"/>
        </w:rPr>
        <w:t>, connect output cable between LED panel and one output port of the matrix switcher.</w:t>
      </w:r>
    </w:p>
    <w:p>
      <w:pPr>
        <w:jc w:val="left"/>
        <w:rPr>
          <w:rFonts w:hint="eastAsia" w:ascii="等线" w:hAnsi="等线" w:eastAsia="等线" w:cs="等线"/>
          <w:sz w:val="18"/>
          <w:szCs w:val="18"/>
          <w:lang w:val="en-US" w:eastAsia="zh-CN"/>
        </w:rPr>
      </w:pPr>
      <w:r>
        <w:rPr>
          <w:rFonts w:hint="eastAsia" w:ascii="等线" w:hAnsi="等线" w:eastAsia="等线" w:cs="等线"/>
          <w:b/>
          <w:bCs/>
          <w:sz w:val="18"/>
          <w:szCs w:val="18"/>
          <w:lang w:val="en-US" w:eastAsia="zh-CN"/>
        </w:rPr>
        <w:t>Step 3</w:t>
      </w:r>
      <w:r>
        <w:rPr>
          <w:rFonts w:hint="eastAsia" w:ascii="等线" w:hAnsi="等线" w:eastAsia="等线" w:cs="等线"/>
          <w:sz w:val="18"/>
          <w:szCs w:val="18"/>
          <w:lang w:val="en-US" w:eastAsia="zh-CN"/>
        </w:rPr>
        <w:t>, read the EDID of LED panel with PC Tool and download this EDID to the input port of the matrix switcher.</w:t>
      </w:r>
    </w:p>
    <w:p>
      <w:pPr>
        <w:jc w:val="left"/>
        <w:rPr>
          <w:rFonts w:hint="eastAsia"/>
        </w:rPr>
      </w:pPr>
      <w:r>
        <w:rPr>
          <w:rFonts w:hint="eastAsia" w:ascii="等线" w:hAnsi="等线" w:eastAsia="等线" w:cs="等线"/>
          <w:b/>
          <w:bCs/>
          <w:sz w:val="18"/>
          <w:szCs w:val="18"/>
          <w:lang w:val="en-US" w:eastAsia="zh-CN"/>
        </w:rPr>
        <w:t>Step 4</w:t>
      </w:r>
      <w:r>
        <w:rPr>
          <w:rFonts w:hint="eastAsia" w:ascii="等线" w:hAnsi="等线" w:eastAsia="等线" w:cs="等线"/>
          <w:sz w:val="18"/>
          <w:szCs w:val="18"/>
          <w:lang w:val="en-US" w:eastAsia="zh-CN"/>
        </w:rPr>
        <w:t>, set the output resolution of this output port as AUTO, or USER. When set USER, need configure the user define resolution first, and make the user defined resolution to match the physical resolution of the LED panel</w:t>
      </w:r>
      <w:bookmarkStart w:id="26" w:name="_GoBack"/>
      <w:bookmarkEnd w:id="26"/>
      <w:r>
        <w:rPr>
          <w:rFonts w:hint="eastAsia" w:ascii="等线" w:hAnsi="等线" w:eastAsia="等线" w:cs="等线"/>
          <w:sz w:val="18"/>
          <w:szCs w:val="18"/>
          <w:lang w:val="en-US" w:eastAsia="zh-CN"/>
        </w:rPr>
        <w:t xml:space="preserve"> perfectly</w:t>
      </w:r>
    </w:p>
    <w:p>
      <w:pPr>
        <w:jc w:val="left"/>
        <w:rPr>
          <w:rFonts w:hint="eastAsia" w:ascii="等线" w:hAnsi="等线" w:eastAsia="等线" w:cs="等线"/>
          <w:sz w:val="18"/>
          <w:szCs w:val="18"/>
          <w:lang w:val="en-US" w:eastAsia="zh-CN"/>
        </w:rPr>
      </w:pPr>
    </w:p>
    <w:sectPr>
      <w:footerReference r:id="rId4" w:type="default"/>
      <w:pgSz w:w="11906" w:h="16838"/>
      <w:pgMar w:top="1440" w:right="1286" w:bottom="1440" w:left="1260"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5130" w:firstLineChars="2850"/>
    </w:pPr>
    <w:r>
      <w:rPr>
        <w:rFonts w:hint="eastAsia"/>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w:fldChar w:fldCharType="begin"/>
    </w:r>
    <w:r>
      <w:rPr>
        <w:rStyle w:val="20"/>
      </w:rPr>
      <w:instrText xml:space="preserve"> PAGE </w:instrText>
    </w:r>
    <w:r>
      <w:fldChar w:fldCharType="separate"/>
    </w:r>
    <w:r>
      <w:rPr>
        <w:rStyle w:val="20"/>
      </w:rPr>
      <w:t>26</w:t>
    </w:r>
    <w: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D697B"/>
    <w:multiLevelType w:val="multilevel"/>
    <w:tmpl w:val="0F6D697B"/>
    <w:lvl w:ilvl="0" w:tentative="0">
      <w:start w:val="1"/>
      <w:numFmt w:val="decimal"/>
      <w:lvlText w:val="%1."/>
      <w:lvlJc w:val="left"/>
      <w:pPr>
        <w:tabs>
          <w:tab w:val="left" w:pos="425"/>
        </w:tabs>
        <w:ind w:left="425" w:hanging="425"/>
      </w:pPr>
      <w:rPr>
        <w:rFonts w:hint="eastAsia"/>
      </w:rPr>
    </w:lvl>
    <w:lvl w:ilvl="1" w:tentative="0">
      <w:start w:val="2"/>
      <w:numFmt w:val="decimal"/>
      <w:lvlText w:val="%1.%2."/>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1">
    <w:nsid w:val="1194160C"/>
    <w:multiLevelType w:val="multilevel"/>
    <w:tmpl w:val="1194160C"/>
    <w:lvl w:ilvl="0" w:tentative="0">
      <w:start w:val="1"/>
      <w:numFmt w:val="decimal"/>
      <w:lvlText w:val="%1."/>
      <w:lvlJc w:val="left"/>
      <w:pPr>
        <w:tabs>
          <w:tab w:val="left" w:pos="425"/>
        </w:tabs>
        <w:ind w:left="425" w:hanging="425"/>
      </w:pPr>
      <w:rPr>
        <w:rFonts w:hint="eastAsia"/>
      </w:rPr>
    </w:lvl>
    <w:lvl w:ilvl="1" w:tentative="0">
      <w:start w:val="2"/>
      <w:numFmt w:val="decimal"/>
      <w:lvlText w:val="%1.%2."/>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
    <w:nsid w:val="154E0EC4"/>
    <w:multiLevelType w:val="singleLevel"/>
    <w:tmpl w:val="154E0EC4"/>
    <w:lvl w:ilvl="0" w:tentative="0">
      <w:start w:val="1"/>
      <w:numFmt w:val="decimal"/>
      <w:lvlText w:val="%1."/>
      <w:lvlJc w:val="left"/>
      <w:pPr>
        <w:tabs>
          <w:tab w:val="left" w:pos="312"/>
        </w:tabs>
      </w:pPr>
    </w:lvl>
  </w:abstractNum>
  <w:abstractNum w:abstractNumId="3">
    <w:nsid w:val="1CC029D3"/>
    <w:multiLevelType w:val="multilevel"/>
    <w:tmpl w:val="1CC029D3"/>
    <w:lvl w:ilvl="0" w:tentative="0">
      <w:start w:val="1"/>
      <w:numFmt w:val="decimal"/>
      <w:pStyle w:val="22"/>
      <w:lvlText w:val="%1.1."/>
      <w:lvlJc w:val="left"/>
      <w:pPr>
        <w:tabs>
          <w:tab w:val="left" w:pos="425"/>
        </w:tabs>
        <w:ind w:left="425" w:hanging="425"/>
      </w:pPr>
      <w:rPr>
        <w:rFonts w:hint="eastAsia"/>
      </w:rPr>
    </w:lvl>
    <w:lvl w:ilvl="1" w:tentative="0">
      <w:start w:val="2"/>
      <w:numFmt w:val="decimal"/>
      <w:lvlText w:val="%2.1."/>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4">
    <w:nsid w:val="1FDC6132"/>
    <w:multiLevelType w:val="multilevel"/>
    <w:tmpl w:val="1FDC6132"/>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44C15D23"/>
    <w:multiLevelType w:val="multilevel"/>
    <w:tmpl w:val="44C15D23"/>
    <w:lvl w:ilvl="0" w:tentative="0">
      <w:start w:val="1"/>
      <w:numFmt w:val="none"/>
      <w:lvlText w:val="1.1."/>
      <w:lvlJc w:val="left"/>
      <w:pPr>
        <w:tabs>
          <w:tab w:val="left" w:pos="425"/>
        </w:tabs>
        <w:ind w:left="425" w:hanging="425"/>
      </w:pPr>
      <w:rPr>
        <w:rFonts w:hint="eastAsia"/>
      </w:rPr>
    </w:lvl>
    <w:lvl w:ilvl="1" w:tentative="0">
      <w:start w:val="1"/>
      <w:numFmt w:val="decimal"/>
      <w:lvlText w:val="%2.1."/>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6">
    <w:nsid w:val="676F5A88"/>
    <w:multiLevelType w:val="multilevel"/>
    <w:tmpl w:val="676F5A88"/>
    <w:lvl w:ilvl="0" w:tentative="0">
      <w:start w:val="2"/>
      <w:numFmt w:val="decimal"/>
      <w:lvlText w:val="%1."/>
      <w:lvlJc w:val="left"/>
      <w:pPr>
        <w:tabs>
          <w:tab w:val="left" w:pos="425"/>
        </w:tabs>
        <w:ind w:left="425" w:hanging="425"/>
      </w:pPr>
      <w:rPr>
        <w:rFonts w:hint="eastAsia"/>
      </w:rPr>
    </w:lvl>
    <w:lvl w:ilvl="1" w:tentative="0">
      <w:start w:val="2"/>
      <w:numFmt w:val="decimal"/>
      <w:lvlText w:val="%1.%2."/>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ascii="Times New Roman" w:hAnsi="Times New Roman"/>
        <w:b/>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7">
    <w:nsid w:val="70E9589B"/>
    <w:multiLevelType w:val="multilevel"/>
    <w:tmpl w:val="70E9589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7DDD5C6A"/>
    <w:multiLevelType w:val="multilevel"/>
    <w:tmpl w:val="7DDD5C6A"/>
    <w:lvl w:ilvl="0" w:tentative="0">
      <w:start w:val="1"/>
      <w:numFmt w:val="decimal"/>
      <w:lvlText w:val="%1."/>
      <w:lvlJc w:val="left"/>
      <w:pPr>
        <w:ind w:left="360" w:hanging="360"/>
      </w:pPr>
      <w:rPr>
        <w:rFonts w:ascii="微软雅黑" w:hAnsi="微软雅黑" w:eastAsia="微软雅黑" w:cs="微软雅黑"/>
        <w:color w:val="00000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4"/>
  </w:num>
  <w:num w:numId="3">
    <w:abstractNumId w:val="0"/>
  </w:num>
  <w:num w:numId="4">
    <w:abstractNumId w:val="5"/>
  </w:num>
  <w:num w:numId="5">
    <w:abstractNumId w:val="1"/>
  </w:num>
  <w:num w:numId="6">
    <w:abstractNumId w:val="2"/>
  </w:num>
  <w:num w:numId="7">
    <w:abstractNumId w:val="6"/>
  </w:num>
  <w:num w:numId="8">
    <w:abstractNumId w:val="8"/>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I4YTY2NzNjYzhhMDBjYjhiZDFjNDRhZjk5ZjcyM2MifQ=="/>
  </w:docVars>
  <w:rsids>
    <w:rsidRoot w:val="008246B8"/>
    <w:rsid w:val="0000142D"/>
    <w:rsid w:val="000057CA"/>
    <w:rsid w:val="0000613D"/>
    <w:rsid w:val="0000651A"/>
    <w:rsid w:val="000067DE"/>
    <w:rsid w:val="00006C58"/>
    <w:rsid w:val="00010A91"/>
    <w:rsid w:val="000117D6"/>
    <w:rsid w:val="000130C8"/>
    <w:rsid w:val="000139A1"/>
    <w:rsid w:val="00014112"/>
    <w:rsid w:val="000152F3"/>
    <w:rsid w:val="00015C88"/>
    <w:rsid w:val="00020559"/>
    <w:rsid w:val="000208A6"/>
    <w:rsid w:val="00021763"/>
    <w:rsid w:val="00021FAD"/>
    <w:rsid w:val="00021FBE"/>
    <w:rsid w:val="00022FDF"/>
    <w:rsid w:val="00025338"/>
    <w:rsid w:val="00025540"/>
    <w:rsid w:val="00025BC0"/>
    <w:rsid w:val="00025C99"/>
    <w:rsid w:val="00027DB4"/>
    <w:rsid w:val="00030435"/>
    <w:rsid w:val="00032966"/>
    <w:rsid w:val="0003413B"/>
    <w:rsid w:val="0003494A"/>
    <w:rsid w:val="000350A5"/>
    <w:rsid w:val="000353B1"/>
    <w:rsid w:val="000361B1"/>
    <w:rsid w:val="00036798"/>
    <w:rsid w:val="00040E28"/>
    <w:rsid w:val="00040EA0"/>
    <w:rsid w:val="0004140B"/>
    <w:rsid w:val="000508AB"/>
    <w:rsid w:val="00051228"/>
    <w:rsid w:val="00053BBF"/>
    <w:rsid w:val="000545C8"/>
    <w:rsid w:val="00055A5B"/>
    <w:rsid w:val="00056A85"/>
    <w:rsid w:val="0006099F"/>
    <w:rsid w:val="00061BEC"/>
    <w:rsid w:val="00061C1B"/>
    <w:rsid w:val="00062523"/>
    <w:rsid w:val="00063BD4"/>
    <w:rsid w:val="00064A04"/>
    <w:rsid w:val="0006500A"/>
    <w:rsid w:val="0006551F"/>
    <w:rsid w:val="00065635"/>
    <w:rsid w:val="00067200"/>
    <w:rsid w:val="0007149A"/>
    <w:rsid w:val="0007321A"/>
    <w:rsid w:val="00073605"/>
    <w:rsid w:val="00073D8F"/>
    <w:rsid w:val="00076C36"/>
    <w:rsid w:val="00076CE3"/>
    <w:rsid w:val="0007761E"/>
    <w:rsid w:val="00080BC5"/>
    <w:rsid w:val="00082C39"/>
    <w:rsid w:val="00083737"/>
    <w:rsid w:val="00084FA9"/>
    <w:rsid w:val="0008584C"/>
    <w:rsid w:val="000862DD"/>
    <w:rsid w:val="00086423"/>
    <w:rsid w:val="00092C2D"/>
    <w:rsid w:val="00094504"/>
    <w:rsid w:val="00094F2D"/>
    <w:rsid w:val="00096523"/>
    <w:rsid w:val="000971E1"/>
    <w:rsid w:val="000A0204"/>
    <w:rsid w:val="000A03A1"/>
    <w:rsid w:val="000A0D26"/>
    <w:rsid w:val="000A3083"/>
    <w:rsid w:val="000A41A7"/>
    <w:rsid w:val="000A6C03"/>
    <w:rsid w:val="000A73A6"/>
    <w:rsid w:val="000A7979"/>
    <w:rsid w:val="000B1022"/>
    <w:rsid w:val="000B190B"/>
    <w:rsid w:val="000B1F7F"/>
    <w:rsid w:val="000B251E"/>
    <w:rsid w:val="000B28F0"/>
    <w:rsid w:val="000B3FFF"/>
    <w:rsid w:val="000B4521"/>
    <w:rsid w:val="000B4691"/>
    <w:rsid w:val="000B70F1"/>
    <w:rsid w:val="000B713E"/>
    <w:rsid w:val="000B7342"/>
    <w:rsid w:val="000C233C"/>
    <w:rsid w:val="000C23D5"/>
    <w:rsid w:val="000C288D"/>
    <w:rsid w:val="000C3546"/>
    <w:rsid w:val="000C4985"/>
    <w:rsid w:val="000C5E1E"/>
    <w:rsid w:val="000C778C"/>
    <w:rsid w:val="000C7C9E"/>
    <w:rsid w:val="000D1E86"/>
    <w:rsid w:val="000D25FB"/>
    <w:rsid w:val="000D3192"/>
    <w:rsid w:val="000D3CF7"/>
    <w:rsid w:val="000D4332"/>
    <w:rsid w:val="000D5ECC"/>
    <w:rsid w:val="000D670D"/>
    <w:rsid w:val="000D719E"/>
    <w:rsid w:val="000D7BE3"/>
    <w:rsid w:val="000D7C42"/>
    <w:rsid w:val="000E11DD"/>
    <w:rsid w:val="000E144A"/>
    <w:rsid w:val="000E1C00"/>
    <w:rsid w:val="000E2E30"/>
    <w:rsid w:val="000E6A83"/>
    <w:rsid w:val="000E7725"/>
    <w:rsid w:val="000E77F1"/>
    <w:rsid w:val="000E79F8"/>
    <w:rsid w:val="000F0202"/>
    <w:rsid w:val="000F0362"/>
    <w:rsid w:val="000F06BC"/>
    <w:rsid w:val="000F11AD"/>
    <w:rsid w:val="000F1705"/>
    <w:rsid w:val="000F172A"/>
    <w:rsid w:val="000F1AC4"/>
    <w:rsid w:val="000F1F9F"/>
    <w:rsid w:val="000F3D9D"/>
    <w:rsid w:val="000F4007"/>
    <w:rsid w:val="000F4255"/>
    <w:rsid w:val="000F4989"/>
    <w:rsid w:val="000F5D10"/>
    <w:rsid w:val="000F5D90"/>
    <w:rsid w:val="000F6213"/>
    <w:rsid w:val="000F723B"/>
    <w:rsid w:val="000F7B51"/>
    <w:rsid w:val="00100084"/>
    <w:rsid w:val="001002F9"/>
    <w:rsid w:val="00100AC6"/>
    <w:rsid w:val="001015D2"/>
    <w:rsid w:val="00102920"/>
    <w:rsid w:val="00103438"/>
    <w:rsid w:val="00103520"/>
    <w:rsid w:val="00103BB2"/>
    <w:rsid w:val="001040D2"/>
    <w:rsid w:val="0010485C"/>
    <w:rsid w:val="00106528"/>
    <w:rsid w:val="00106F64"/>
    <w:rsid w:val="00110406"/>
    <w:rsid w:val="001111E0"/>
    <w:rsid w:val="001111FE"/>
    <w:rsid w:val="00113787"/>
    <w:rsid w:val="001137C4"/>
    <w:rsid w:val="00114FE1"/>
    <w:rsid w:val="00115F4F"/>
    <w:rsid w:val="00117AC1"/>
    <w:rsid w:val="00120934"/>
    <w:rsid w:val="00120AC5"/>
    <w:rsid w:val="00121ADD"/>
    <w:rsid w:val="0012227C"/>
    <w:rsid w:val="0012317F"/>
    <w:rsid w:val="00123FD1"/>
    <w:rsid w:val="0012512C"/>
    <w:rsid w:val="00125F02"/>
    <w:rsid w:val="00126760"/>
    <w:rsid w:val="00127C89"/>
    <w:rsid w:val="001305B1"/>
    <w:rsid w:val="0013186E"/>
    <w:rsid w:val="00132622"/>
    <w:rsid w:val="00133499"/>
    <w:rsid w:val="00134C31"/>
    <w:rsid w:val="00134F47"/>
    <w:rsid w:val="00136CAB"/>
    <w:rsid w:val="0013792B"/>
    <w:rsid w:val="001405AA"/>
    <w:rsid w:val="00140803"/>
    <w:rsid w:val="00141410"/>
    <w:rsid w:val="001442AF"/>
    <w:rsid w:val="0014552F"/>
    <w:rsid w:val="001462B6"/>
    <w:rsid w:val="0014662C"/>
    <w:rsid w:val="00147165"/>
    <w:rsid w:val="0015103F"/>
    <w:rsid w:val="0015330B"/>
    <w:rsid w:val="0015496B"/>
    <w:rsid w:val="00154F37"/>
    <w:rsid w:val="00155406"/>
    <w:rsid w:val="00157DE5"/>
    <w:rsid w:val="001633A9"/>
    <w:rsid w:val="00164163"/>
    <w:rsid w:val="001642D2"/>
    <w:rsid w:val="001716B6"/>
    <w:rsid w:val="001724D7"/>
    <w:rsid w:val="001741B8"/>
    <w:rsid w:val="00176BC3"/>
    <w:rsid w:val="00176C8B"/>
    <w:rsid w:val="00177D4E"/>
    <w:rsid w:val="001805B7"/>
    <w:rsid w:val="001807FE"/>
    <w:rsid w:val="00180E93"/>
    <w:rsid w:val="00181170"/>
    <w:rsid w:val="00181A7E"/>
    <w:rsid w:val="00182A24"/>
    <w:rsid w:val="00182E92"/>
    <w:rsid w:val="00184FDD"/>
    <w:rsid w:val="00186A78"/>
    <w:rsid w:val="00186F31"/>
    <w:rsid w:val="001873C9"/>
    <w:rsid w:val="001879F4"/>
    <w:rsid w:val="00190B60"/>
    <w:rsid w:val="00192634"/>
    <w:rsid w:val="00192BA7"/>
    <w:rsid w:val="00195532"/>
    <w:rsid w:val="001A0148"/>
    <w:rsid w:val="001A0921"/>
    <w:rsid w:val="001A1D2E"/>
    <w:rsid w:val="001A3C60"/>
    <w:rsid w:val="001A4BC3"/>
    <w:rsid w:val="001A6D3F"/>
    <w:rsid w:val="001B02D1"/>
    <w:rsid w:val="001B0807"/>
    <w:rsid w:val="001B0D0E"/>
    <w:rsid w:val="001B4C70"/>
    <w:rsid w:val="001B5E36"/>
    <w:rsid w:val="001B5EE3"/>
    <w:rsid w:val="001B6785"/>
    <w:rsid w:val="001B6961"/>
    <w:rsid w:val="001B7881"/>
    <w:rsid w:val="001B7D7A"/>
    <w:rsid w:val="001C116E"/>
    <w:rsid w:val="001C1519"/>
    <w:rsid w:val="001C1E63"/>
    <w:rsid w:val="001C21C7"/>
    <w:rsid w:val="001C3B6D"/>
    <w:rsid w:val="001C4A74"/>
    <w:rsid w:val="001C6D43"/>
    <w:rsid w:val="001C6EBC"/>
    <w:rsid w:val="001C7E3D"/>
    <w:rsid w:val="001D0631"/>
    <w:rsid w:val="001D0E23"/>
    <w:rsid w:val="001D18BA"/>
    <w:rsid w:val="001D2C0F"/>
    <w:rsid w:val="001D732B"/>
    <w:rsid w:val="001E1C27"/>
    <w:rsid w:val="001E2591"/>
    <w:rsid w:val="001E2AAD"/>
    <w:rsid w:val="001E35CC"/>
    <w:rsid w:val="001E4B10"/>
    <w:rsid w:val="001E4B8B"/>
    <w:rsid w:val="001E561B"/>
    <w:rsid w:val="001F0489"/>
    <w:rsid w:val="001F19F5"/>
    <w:rsid w:val="001F1F4C"/>
    <w:rsid w:val="001F20C2"/>
    <w:rsid w:val="001F220C"/>
    <w:rsid w:val="001F2F62"/>
    <w:rsid w:val="001F3FA8"/>
    <w:rsid w:val="001F41BB"/>
    <w:rsid w:val="001F5D49"/>
    <w:rsid w:val="001F600B"/>
    <w:rsid w:val="001F6B38"/>
    <w:rsid w:val="001F6C93"/>
    <w:rsid w:val="00200A40"/>
    <w:rsid w:val="00201349"/>
    <w:rsid w:val="00201CBC"/>
    <w:rsid w:val="00202EAB"/>
    <w:rsid w:val="00203591"/>
    <w:rsid w:val="00203D5D"/>
    <w:rsid w:val="00204C25"/>
    <w:rsid w:val="00207EDB"/>
    <w:rsid w:val="00211377"/>
    <w:rsid w:val="00211B59"/>
    <w:rsid w:val="00211E61"/>
    <w:rsid w:val="00212ED0"/>
    <w:rsid w:val="00214165"/>
    <w:rsid w:val="0021494F"/>
    <w:rsid w:val="00215681"/>
    <w:rsid w:val="0021584B"/>
    <w:rsid w:val="002158DC"/>
    <w:rsid w:val="00215AC8"/>
    <w:rsid w:val="00215DAB"/>
    <w:rsid w:val="002177DF"/>
    <w:rsid w:val="0021798F"/>
    <w:rsid w:val="00220820"/>
    <w:rsid w:val="00222ECD"/>
    <w:rsid w:val="00223B4D"/>
    <w:rsid w:val="00224365"/>
    <w:rsid w:val="002260CC"/>
    <w:rsid w:val="00226FFD"/>
    <w:rsid w:val="00227071"/>
    <w:rsid w:val="002277C1"/>
    <w:rsid w:val="00227B57"/>
    <w:rsid w:val="00227EE3"/>
    <w:rsid w:val="00230CD7"/>
    <w:rsid w:val="00230DCB"/>
    <w:rsid w:val="00231926"/>
    <w:rsid w:val="00231CF4"/>
    <w:rsid w:val="00233377"/>
    <w:rsid w:val="002343F0"/>
    <w:rsid w:val="00234CAC"/>
    <w:rsid w:val="00235D17"/>
    <w:rsid w:val="00237994"/>
    <w:rsid w:val="00237E3F"/>
    <w:rsid w:val="00240B45"/>
    <w:rsid w:val="00241FCA"/>
    <w:rsid w:val="0024255E"/>
    <w:rsid w:val="002435E6"/>
    <w:rsid w:val="00243D71"/>
    <w:rsid w:val="00244BFB"/>
    <w:rsid w:val="00246570"/>
    <w:rsid w:val="002465BF"/>
    <w:rsid w:val="00247944"/>
    <w:rsid w:val="00247B98"/>
    <w:rsid w:val="002506B9"/>
    <w:rsid w:val="00250B49"/>
    <w:rsid w:val="00252292"/>
    <w:rsid w:val="002522D0"/>
    <w:rsid w:val="00252DCC"/>
    <w:rsid w:val="00253399"/>
    <w:rsid w:val="00255B81"/>
    <w:rsid w:val="002574F2"/>
    <w:rsid w:val="0026227F"/>
    <w:rsid w:val="00262F84"/>
    <w:rsid w:val="002632D3"/>
    <w:rsid w:val="002645D5"/>
    <w:rsid w:val="00264D24"/>
    <w:rsid w:val="002653C7"/>
    <w:rsid w:val="0027099B"/>
    <w:rsid w:val="002736A5"/>
    <w:rsid w:val="00275B44"/>
    <w:rsid w:val="00276084"/>
    <w:rsid w:val="002805ED"/>
    <w:rsid w:val="00282BAA"/>
    <w:rsid w:val="00283CF3"/>
    <w:rsid w:val="00284F29"/>
    <w:rsid w:val="00285680"/>
    <w:rsid w:val="00285CA2"/>
    <w:rsid w:val="00286918"/>
    <w:rsid w:val="00286C6C"/>
    <w:rsid w:val="002901C9"/>
    <w:rsid w:val="00290D65"/>
    <w:rsid w:val="002924FA"/>
    <w:rsid w:val="00292EE8"/>
    <w:rsid w:val="002946AB"/>
    <w:rsid w:val="00295772"/>
    <w:rsid w:val="002A0371"/>
    <w:rsid w:val="002A05CA"/>
    <w:rsid w:val="002A0711"/>
    <w:rsid w:val="002A114B"/>
    <w:rsid w:val="002A11F9"/>
    <w:rsid w:val="002A2158"/>
    <w:rsid w:val="002A23ED"/>
    <w:rsid w:val="002A30DF"/>
    <w:rsid w:val="002A3227"/>
    <w:rsid w:val="002A3BAD"/>
    <w:rsid w:val="002A45C8"/>
    <w:rsid w:val="002A6807"/>
    <w:rsid w:val="002A7A46"/>
    <w:rsid w:val="002B01FF"/>
    <w:rsid w:val="002B0FEA"/>
    <w:rsid w:val="002B1547"/>
    <w:rsid w:val="002B1883"/>
    <w:rsid w:val="002B1C7C"/>
    <w:rsid w:val="002B3417"/>
    <w:rsid w:val="002B4E6C"/>
    <w:rsid w:val="002B5318"/>
    <w:rsid w:val="002B5B4B"/>
    <w:rsid w:val="002B6A87"/>
    <w:rsid w:val="002B7730"/>
    <w:rsid w:val="002B7B29"/>
    <w:rsid w:val="002C0B3B"/>
    <w:rsid w:val="002C1930"/>
    <w:rsid w:val="002C25C0"/>
    <w:rsid w:val="002C2ADB"/>
    <w:rsid w:val="002C6CA7"/>
    <w:rsid w:val="002D2BF3"/>
    <w:rsid w:val="002D2E7B"/>
    <w:rsid w:val="002D48B1"/>
    <w:rsid w:val="002D4EB4"/>
    <w:rsid w:val="002D5AB2"/>
    <w:rsid w:val="002D69F3"/>
    <w:rsid w:val="002D78A1"/>
    <w:rsid w:val="002E23B5"/>
    <w:rsid w:val="002E2939"/>
    <w:rsid w:val="002E5093"/>
    <w:rsid w:val="002E534E"/>
    <w:rsid w:val="002E6599"/>
    <w:rsid w:val="002E7BA1"/>
    <w:rsid w:val="002F3382"/>
    <w:rsid w:val="002F4D3A"/>
    <w:rsid w:val="002F50E1"/>
    <w:rsid w:val="002F6275"/>
    <w:rsid w:val="002F67AA"/>
    <w:rsid w:val="002F6A2C"/>
    <w:rsid w:val="002F786A"/>
    <w:rsid w:val="003000D5"/>
    <w:rsid w:val="0030084E"/>
    <w:rsid w:val="00300FC0"/>
    <w:rsid w:val="00301367"/>
    <w:rsid w:val="00301532"/>
    <w:rsid w:val="00301883"/>
    <w:rsid w:val="00303813"/>
    <w:rsid w:val="0030381D"/>
    <w:rsid w:val="0030490F"/>
    <w:rsid w:val="00304B0C"/>
    <w:rsid w:val="00304D8C"/>
    <w:rsid w:val="003063D7"/>
    <w:rsid w:val="003065EB"/>
    <w:rsid w:val="0030763C"/>
    <w:rsid w:val="003121BC"/>
    <w:rsid w:val="003141DF"/>
    <w:rsid w:val="00317608"/>
    <w:rsid w:val="00317C9A"/>
    <w:rsid w:val="00320825"/>
    <w:rsid w:val="00321AED"/>
    <w:rsid w:val="00321B57"/>
    <w:rsid w:val="00322E7B"/>
    <w:rsid w:val="00323AD6"/>
    <w:rsid w:val="0032446D"/>
    <w:rsid w:val="003256A3"/>
    <w:rsid w:val="003257EA"/>
    <w:rsid w:val="00326E66"/>
    <w:rsid w:val="00327007"/>
    <w:rsid w:val="003271BB"/>
    <w:rsid w:val="003302A7"/>
    <w:rsid w:val="0033201C"/>
    <w:rsid w:val="00332367"/>
    <w:rsid w:val="00332BD5"/>
    <w:rsid w:val="0034136D"/>
    <w:rsid w:val="00341436"/>
    <w:rsid w:val="00341485"/>
    <w:rsid w:val="00343F65"/>
    <w:rsid w:val="00344E84"/>
    <w:rsid w:val="0034517B"/>
    <w:rsid w:val="003452A5"/>
    <w:rsid w:val="0034622D"/>
    <w:rsid w:val="003467B3"/>
    <w:rsid w:val="00346D1D"/>
    <w:rsid w:val="003511F4"/>
    <w:rsid w:val="003513FF"/>
    <w:rsid w:val="00351FEE"/>
    <w:rsid w:val="00353901"/>
    <w:rsid w:val="003556D6"/>
    <w:rsid w:val="00357613"/>
    <w:rsid w:val="003577F7"/>
    <w:rsid w:val="003620C8"/>
    <w:rsid w:val="00364BD1"/>
    <w:rsid w:val="00365E24"/>
    <w:rsid w:val="00365F5B"/>
    <w:rsid w:val="00366256"/>
    <w:rsid w:val="0036787C"/>
    <w:rsid w:val="00367E5D"/>
    <w:rsid w:val="003711A8"/>
    <w:rsid w:val="003712D9"/>
    <w:rsid w:val="00371A87"/>
    <w:rsid w:val="00372083"/>
    <w:rsid w:val="00372C9D"/>
    <w:rsid w:val="00372EBC"/>
    <w:rsid w:val="00373609"/>
    <w:rsid w:val="003736A9"/>
    <w:rsid w:val="0037632C"/>
    <w:rsid w:val="0038057A"/>
    <w:rsid w:val="0038256D"/>
    <w:rsid w:val="00382A19"/>
    <w:rsid w:val="00382C81"/>
    <w:rsid w:val="00383843"/>
    <w:rsid w:val="003845BE"/>
    <w:rsid w:val="0038532D"/>
    <w:rsid w:val="00387C13"/>
    <w:rsid w:val="00390AB3"/>
    <w:rsid w:val="00390B8E"/>
    <w:rsid w:val="00391E4B"/>
    <w:rsid w:val="0039548B"/>
    <w:rsid w:val="0039635F"/>
    <w:rsid w:val="00396DB9"/>
    <w:rsid w:val="003970B7"/>
    <w:rsid w:val="00397521"/>
    <w:rsid w:val="003A1DA2"/>
    <w:rsid w:val="003A31FC"/>
    <w:rsid w:val="003A3A01"/>
    <w:rsid w:val="003A4397"/>
    <w:rsid w:val="003A4C9B"/>
    <w:rsid w:val="003A6183"/>
    <w:rsid w:val="003A6D1D"/>
    <w:rsid w:val="003A7E7C"/>
    <w:rsid w:val="003A7EB0"/>
    <w:rsid w:val="003B047C"/>
    <w:rsid w:val="003B1A14"/>
    <w:rsid w:val="003B3E84"/>
    <w:rsid w:val="003B6DB6"/>
    <w:rsid w:val="003B715D"/>
    <w:rsid w:val="003B77BB"/>
    <w:rsid w:val="003B781E"/>
    <w:rsid w:val="003C0AC9"/>
    <w:rsid w:val="003C1DE7"/>
    <w:rsid w:val="003C1E48"/>
    <w:rsid w:val="003C23C8"/>
    <w:rsid w:val="003C2483"/>
    <w:rsid w:val="003C3477"/>
    <w:rsid w:val="003C5ADB"/>
    <w:rsid w:val="003C6CEA"/>
    <w:rsid w:val="003C715D"/>
    <w:rsid w:val="003C766D"/>
    <w:rsid w:val="003C78A8"/>
    <w:rsid w:val="003D102F"/>
    <w:rsid w:val="003D1F04"/>
    <w:rsid w:val="003D5ABE"/>
    <w:rsid w:val="003D5FD3"/>
    <w:rsid w:val="003D69A9"/>
    <w:rsid w:val="003D6DE0"/>
    <w:rsid w:val="003D71C8"/>
    <w:rsid w:val="003D7F82"/>
    <w:rsid w:val="003E009B"/>
    <w:rsid w:val="003E16D3"/>
    <w:rsid w:val="003E2124"/>
    <w:rsid w:val="003E3863"/>
    <w:rsid w:val="003E7F8D"/>
    <w:rsid w:val="003F030F"/>
    <w:rsid w:val="003F14CE"/>
    <w:rsid w:val="003F18E0"/>
    <w:rsid w:val="003F384B"/>
    <w:rsid w:val="003F43DD"/>
    <w:rsid w:val="003F6C39"/>
    <w:rsid w:val="003F7AD4"/>
    <w:rsid w:val="00401F19"/>
    <w:rsid w:val="00402BDD"/>
    <w:rsid w:val="00404090"/>
    <w:rsid w:val="004040D5"/>
    <w:rsid w:val="00404752"/>
    <w:rsid w:val="004049DF"/>
    <w:rsid w:val="0040505C"/>
    <w:rsid w:val="004116BD"/>
    <w:rsid w:val="004118CD"/>
    <w:rsid w:val="004126D6"/>
    <w:rsid w:val="00412C28"/>
    <w:rsid w:val="00415F4D"/>
    <w:rsid w:val="00416A2C"/>
    <w:rsid w:val="004220A2"/>
    <w:rsid w:val="00422CBC"/>
    <w:rsid w:val="0042580E"/>
    <w:rsid w:val="00426F7A"/>
    <w:rsid w:val="00427D60"/>
    <w:rsid w:val="0043209F"/>
    <w:rsid w:val="00433ABB"/>
    <w:rsid w:val="00434085"/>
    <w:rsid w:val="00435571"/>
    <w:rsid w:val="00435C50"/>
    <w:rsid w:val="0043660E"/>
    <w:rsid w:val="00440283"/>
    <w:rsid w:val="00441295"/>
    <w:rsid w:val="004413BB"/>
    <w:rsid w:val="00442E46"/>
    <w:rsid w:val="00443111"/>
    <w:rsid w:val="004431C8"/>
    <w:rsid w:val="00443DFE"/>
    <w:rsid w:val="00445DAB"/>
    <w:rsid w:val="00446D52"/>
    <w:rsid w:val="00450D1A"/>
    <w:rsid w:val="004515CF"/>
    <w:rsid w:val="00452FAB"/>
    <w:rsid w:val="00454232"/>
    <w:rsid w:val="0045684C"/>
    <w:rsid w:val="00456D96"/>
    <w:rsid w:val="004572A3"/>
    <w:rsid w:val="00457525"/>
    <w:rsid w:val="00457559"/>
    <w:rsid w:val="004604E0"/>
    <w:rsid w:val="00461482"/>
    <w:rsid w:val="004626C1"/>
    <w:rsid w:val="00462A99"/>
    <w:rsid w:val="00464750"/>
    <w:rsid w:val="00464E41"/>
    <w:rsid w:val="00465597"/>
    <w:rsid w:val="00465E2F"/>
    <w:rsid w:val="00466745"/>
    <w:rsid w:val="00467721"/>
    <w:rsid w:val="00471FF9"/>
    <w:rsid w:val="00472912"/>
    <w:rsid w:val="004739A5"/>
    <w:rsid w:val="00475352"/>
    <w:rsid w:val="004764D6"/>
    <w:rsid w:val="00477ACB"/>
    <w:rsid w:val="0048156D"/>
    <w:rsid w:val="0048230C"/>
    <w:rsid w:val="00482802"/>
    <w:rsid w:val="00483D66"/>
    <w:rsid w:val="00483FBF"/>
    <w:rsid w:val="004840AF"/>
    <w:rsid w:val="00484659"/>
    <w:rsid w:val="00485650"/>
    <w:rsid w:val="0048635F"/>
    <w:rsid w:val="00486E27"/>
    <w:rsid w:val="0048738B"/>
    <w:rsid w:val="00487ADD"/>
    <w:rsid w:val="00487CE5"/>
    <w:rsid w:val="004911B1"/>
    <w:rsid w:val="0049176F"/>
    <w:rsid w:val="00491C8A"/>
    <w:rsid w:val="00492046"/>
    <w:rsid w:val="0049275B"/>
    <w:rsid w:val="00492CE4"/>
    <w:rsid w:val="00492D7B"/>
    <w:rsid w:val="004933D1"/>
    <w:rsid w:val="00493C59"/>
    <w:rsid w:val="00493D7E"/>
    <w:rsid w:val="004940AE"/>
    <w:rsid w:val="0049481C"/>
    <w:rsid w:val="00494C51"/>
    <w:rsid w:val="00497C04"/>
    <w:rsid w:val="004A0426"/>
    <w:rsid w:val="004A1557"/>
    <w:rsid w:val="004A1C54"/>
    <w:rsid w:val="004A2A86"/>
    <w:rsid w:val="004A3AD3"/>
    <w:rsid w:val="004A48F0"/>
    <w:rsid w:val="004A4C3A"/>
    <w:rsid w:val="004A59C3"/>
    <w:rsid w:val="004A75E4"/>
    <w:rsid w:val="004A7B50"/>
    <w:rsid w:val="004B0A20"/>
    <w:rsid w:val="004B13CA"/>
    <w:rsid w:val="004B15B9"/>
    <w:rsid w:val="004B1A31"/>
    <w:rsid w:val="004B22E1"/>
    <w:rsid w:val="004B7887"/>
    <w:rsid w:val="004B79CE"/>
    <w:rsid w:val="004C0B97"/>
    <w:rsid w:val="004C1283"/>
    <w:rsid w:val="004C2763"/>
    <w:rsid w:val="004C36AE"/>
    <w:rsid w:val="004C3789"/>
    <w:rsid w:val="004C40A6"/>
    <w:rsid w:val="004C4378"/>
    <w:rsid w:val="004C4FB1"/>
    <w:rsid w:val="004C6466"/>
    <w:rsid w:val="004C70A6"/>
    <w:rsid w:val="004D1A4B"/>
    <w:rsid w:val="004D2DB6"/>
    <w:rsid w:val="004D57BA"/>
    <w:rsid w:val="004D6075"/>
    <w:rsid w:val="004D621F"/>
    <w:rsid w:val="004D71FC"/>
    <w:rsid w:val="004E09A7"/>
    <w:rsid w:val="004E1978"/>
    <w:rsid w:val="004E1A7D"/>
    <w:rsid w:val="004E1F57"/>
    <w:rsid w:val="004E3DB8"/>
    <w:rsid w:val="004E519D"/>
    <w:rsid w:val="004E6D25"/>
    <w:rsid w:val="004F28BE"/>
    <w:rsid w:val="004F366D"/>
    <w:rsid w:val="004F367F"/>
    <w:rsid w:val="004F370D"/>
    <w:rsid w:val="004F4389"/>
    <w:rsid w:val="004F4743"/>
    <w:rsid w:val="004F6862"/>
    <w:rsid w:val="00500915"/>
    <w:rsid w:val="00503936"/>
    <w:rsid w:val="005048DF"/>
    <w:rsid w:val="0050648B"/>
    <w:rsid w:val="00506754"/>
    <w:rsid w:val="005103C1"/>
    <w:rsid w:val="0051041D"/>
    <w:rsid w:val="00510639"/>
    <w:rsid w:val="00512797"/>
    <w:rsid w:val="00513056"/>
    <w:rsid w:val="00513EED"/>
    <w:rsid w:val="00521751"/>
    <w:rsid w:val="005224F4"/>
    <w:rsid w:val="005229EA"/>
    <w:rsid w:val="00522A45"/>
    <w:rsid w:val="00525891"/>
    <w:rsid w:val="00525CA5"/>
    <w:rsid w:val="00526491"/>
    <w:rsid w:val="00526BC2"/>
    <w:rsid w:val="00530F22"/>
    <w:rsid w:val="00531711"/>
    <w:rsid w:val="005325A1"/>
    <w:rsid w:val="0053512C"/>
    <w:rsid w:val="00536902"/>
    <w:rsid w:val="00540CE7"/>
    <w:rsid w:val="005420B1"/>
    <w:rsid w:val="00542AF1"/>
    <w:rsid w:val="00543E4D"/>
    <w:rsid w:val="005440A5"/>
    <w:rsid w:val="00544880"/>
    <w:rsid w:val="00547492"/>
    <w:rsid w:val="00550954"/>
    <w:rsid w:val="0055099A"/>
    <w:rsid w:val="005536CB"/>
    <w:rsid w:val="00554A29"/>
    <w:rsid w:val="0055533E"/>
    <w:rsid w:val="00560016"/>
    <w:rsid w:val="00561218"/>
    <w:rsid w:val="00561227"/>
    <w:rsid w:val="00561F09"/>
    <w:rsid w:val="005630CF"/>
    <w:rsid w:val="0056372C"/>
    <w:rsid w:val="00563E0F"/>
    <w:rsid w:val="00564DCA"/>
    <w:rsid w:val="00565959"/>
    <w:rsid w:val="005659E7"/>
    <w:rsid w:val="005666B1"/>
    <w:rsid w:val="00567DEC"/>
    <w:rsid w:val="00573651"/>
    <w:rsid w:val="005736C3"/>
    <w:rsid w:val="00573958"/>
    <w:rsid w:val="00580FC3"/>
    <w:rsid w:val="00584F0F"/>
    <w:rsid w:val="00586356"/>
    <w:rsid w:val="00590491"/>
    <w:rsid w:val="005932A6"/>
    <w:rsid w:val="005936BF"/>
    <w:rsid w:val="00593906"/>
    <w:rsid w:val="00593FAE"/>
    <w:rsid w:val="0059427E"/>
    <w:rsid w:val="005943B7"/>
    <w:rsid w:val="0059525F"/>
    <w:rsid w:val="005A011F"/>
    <w:rsid w:val="005A3BC9"/>
    <w:rsid w:val="005A4186"/>
    <w:rsid w:val="005A4713"/>
    <w:rsid w:val="005A5462"/>
    <w:rsid w:val="005A55E0"/>
    <w:rsid w:val="005A582B"/>
    <w:rsid w:val="005A641A"/>
    <w:rsid w:val="005A655F"/>
    <w:rsid w:val="005B1333"/>
    <w:rsid w:val="005B279A"/>
    <w:rsid w:val="005B3983"/>
    <w:rsid w:val="005B5A73"/>
    <w:rsid w:val="005B6638"/>
    <w:rsid w:val="005B6700"/>
    <w:rsid w:val="005B79F5"/>
    <w:rsid w:val="005C0221"/>
    <w:rsid w:val="005C25F8"/>
    <w:rsid w:val="005C3ADB"/>
    <w:rsid w:val="005C3C65"/>
    <w:rsid w:val="005C419D"/>
    <w:rsid w:val="005C442D"/>
    <w:rsid w:val="005C6736"/>
    <w:rsid w:val="005C6FC2"/>
    <w:rsid w:val="005C741F"/>
    <w:rsid w:val="005C7709"/>
    <w:rsid w:val="005C7E94"/>
    <w:rsid w:val="005D03F4"/>
    <w:rsid w:val="005D0494"/>
    <w:rsid w:val="005D1290"/>
    <w:rsid w:val="005D29F8"/>
    <w:rsid w:val="005D406E"/>
    <w:rsid w:val="005D6636"/>
    <w:rsid w:val="005D673A"/>
    <w:rsid w:val="005D680A"/>
    <w:rsid w:val="005E06FE"/>
    <w:rsid w:val="005E1A1A"/>
    <w:rsid w:val="005E360E"/>
    <w:rsid w:val="005E46B2"/>
    <w:rsid w:val="005E4C39"/>
    <w:rsid w:val="005E59FE"/>
    <w:rsid w:val="005E5A94"/>
    <w:rsid w:val="005E7B74"/>
    <w:rsid w:val="005F0375"/>
    <w:rsid w:val="005F13B4"/>
    <w:rsid w:val="005F1AF8"/>
    <w:rsid w:val="005F34BE"/>
    <w:rsid w:val="005F40BB"/>
    <w:rsid w:val="005F49DF"/>
    <w:rsid w:val="005F5750"/>
    <w:rsid w:val="00601497"/>
    <w:rsid w:val="006021EB"/>
    <w:rsid w:val="006030B9"/>
    <w:rsid w:val="00603CBA"/>
    <w:rsid w:val="006052FF"/>
    <w:rsid w:val="0060559D"/>
    <w:rsid w:val="00606091"/>
    <w:rsid w:val="0060682A"/>
    <w:rsid w:val="006074AF"/>
    <w:rsid w:val="006102EA"/>
    <w:rsid w:val="00610396"/>
    <w:rsid w:val="0061157F"/>
    <w:rsid w:val="006116FA"/>
    <w:rsid w:val="00612196"/>
    <w:rsid w:val="00613F41"/>
    <w:rsid w:val="00613FF2"/>
    <w:rsid w:val="00616B1A"/>
    <w:rsid w:val="00621B25"/>
    <w:rsid w:val="006238F7"/>
    <w:rsid w:val="00625D21"/>
    <w:rsid w:val="0062668B"/>
    <w:rsid w:val="0063040B"/>
    <w:rsid w:val="00630B20"/>
    <w:rsid w:val="00631F10"/>
    <w:rsid w:val="0064050D"/>
    <w:rsid w:val="00641586"/>
    <w:rsid w:val="00642C28"/>
    <w:rsid w:val="00642E56"/>
    <w:rsid w:val="00642E8C"/>
    <w:rsid w:val="00642F62"/>
    <w:rsid w:val="006442F6"/>
    <w:rsid w:val="00647F87"/>
    <w:rsid w:val="00651286"/>
    <w:rsid w:val="006522FC"/>
    <w:rsid w:val="0065434B"/>
    <w:rsid w:val="006567F0"/>
    <w:rsid w:val="006570D0"/>
    <w:rsid w:val="0065720E"/>
    <w:rsid w:val="00657A61"/>
    <w:rsid w:val="0066412D"/>
    <w:rsid w:val="0066446C"/>
    <w:rsid w:val="006657C8"/>
    <w:rsid w:val="006678DD"/>
    <w:rsid w:val="0066790C"/>
    <w:rsid w:val="00670393"/>
    <w:rsid w:val="0067142F"/>
    <w:rsid w:val="00671F4D"/>
    <w:rsid w:val="00672171"/>
    <w:rsid w:val="006729CF"/>
    <w:rsid w:val="00673176"/>
    <w:rsid w:val="00674006"/>
    <w:rsid w:val="0067587E"/>
    <w:rsid w:val="0067696F"/>
    <w:rsid w:val="0067762D"/>
    <w:rsid w:val="00683D4D"/>
    <w:rsid w:val="00684489"/>
    <w:rsid w:val="006845F7"/>
    <w:rsid w:val="00684F28"/>
    <w:rsid w:val="00684FBC"/>
    <w:rsid w:val="00687089"/>
    <w:rsid w:val="00687E71"/>
    <w:rsid w:val="00690015"/>
    <w:rsid w:val="006911CA"/>
    <w:rsid w:val="006919A3"/>
    <w:rsid w:val="006925C2"/>
    <w:rsid w:val="00693F1C"/>
    <w:rsid w:val="00694085"/>
    <w:rsid w:val="006946C3"/>
    <w:rsid w:val="00696175"/>
    <w:rsid w:val="0069619E"/>
    <w:rsid w:val="006976B7"/>
    <w:rsid w:val="006A026F"/>
    <w:rsid w:val="006A0E58"/>
    <w:rsid w:val="006A2765"/>
    <w:rsid w:val="006A2887"/>
    <w:rsid w:val="006A39EB"/>
    <w:rsid w:val="006A3A3A"/>
    <w:rsid w:val="006A50F7"/>
    <w:rsid w:val="006A5A8F"/>
    <w:rsid w:val="006B2767"/>
    <w:rsid w:val="006B2909"/>
    <w:rsid w:val="006B3584"/>
    <w:rsid w:val="006B45BE"/>
    <w:rsid w:val="006B4D75"/>
    <w:rsid w:val="006B59F4"/>
    <w:rsid w:val="006B6A09"/>
    <w:rsid w:val="006B6D57"/>
    <w:rsid w:val="006B78BA"/>
    <w:rsid w:val="006B7CA1"/>
    <w:rsid w:val="006C2425"/>
    <w:rsid w:val="006C362E"/>
    <w:rsid w:val="006C41D7"/>
    <w:rsid w:val="006C468E"/>
    <w:rsid w:val="006C4E8D"/>
    <w:rsid w:val="006C7C65"/>
    <w:rsid w:val="006D17E2"/>
    <w:rsid w:val="006D638F"/>
    <w:rsid w:val="006D7E74"/>
    <w:rsid w:val="006D7F4A"/>
    <w:rsid w:val="006E0081"/>
    <w:rsid w:val="006E0660"/>
    <w:rsid w:val="006E086B"/>
    <w:rsid w:val="006E129D"/>
    <w:rsid w:val="006E2AE0"/>
    <w:rsid w:val="006E2E6B"/>
    <w:rsid w:val="006E4DEB"/>
    <w:rsid w:val="006E4E87"/>
    <w:rsid w:val="006E6D17"/>
    <w:rsid w:val="006E71CF"/>
    <w:rsid w:val="006E7F80"/>
    <w:rsid w:val="006F20DE"/>
    <w:rsid w:val="006F5C8A"/>
    <w:rsid w:val="006F6459"/>
    <w:rsid w:val="006F6719"/>
    <w:rsid w:val="006F6747"/>
    <w:rsid w:val="006F6970"/>
    <w:rsid w:val="006F7D1B"/>
    <w:rsid w:val="007001AB"/>
    <w:rsid w:val="0070044F"/>
    <w:rsid w:val="0070111E"/>
    <w:rsid w:val="007039C1"/>
    <w:rsid w:val="00703D60"/>
    <w:rsid w:val="00704DE2"/>
    <w:rsid w:val="007071FF"/>
    <w:rsid w:val="0071117A"/>
    <w:rsid w:val="00714D7E"/>
    <w:rsid w:val="0072063F"/>
    <w:rsid w:val="00724385"/>
    <w:rsid w:val="00724F76"/>
    <w:rsid w:val="00725C0D"/>
    <w:rsid w:val="00727719"/>
    <w:rsid w:val="007302E7"/>
    <w:rsid w:val="00734BBC"/>
    <w:rsid w:val="0073507F"/>
    <w:rsid w:val="00735960"/>
    <w:rsid w:val="00737295"/>
    <w:rsid w:val="00737B64"/>
    <w:rsid w:val="00737D08"/>
    <w:rsid w:val="00740673"/>
    <w:rsid w:val="00742866"/>
    <w:rsid w:val="00742C6A"/>
    <w:rsid w:val="007446FF"/>
    <w:rsid w:val="00744AB9"/>
    <w:rsid w:val="00744CEE"/>
    <w:rsid w:val="00745976"/>
    <w:rsid w:val="00750178"/>
    <w:rsid w:val="00750583"/>
    <w:rsid w:val="007506D6"/>
    <w:rsid w:val="00752742"/>
    <w:rsid w:val="00753911"/>
    <w:rsid w:val="00754088"/>
    <w:rsid w:val="00754102"/>
    <w:rsid w:val="007551D0"/>
    <w:rsid w:val="00755F83"/>
    <w:rsid w:val="0075714A"/>
    <w:rsid w:val="0075742D"/>
    <w:rsid w:val="007611F0"/>
    <w:rsid w:val="00762159"/>
    <w:rsid w:val="00762BB0"/>
    <w:rsid w:val="00762D17"/>
    <w:rsid w:val="0076434F"/>
    <w:rsid w:val="00765B05"/>
    <w:rsid w:val="00770554"/>
    <w:rsid w:val="007728EF"/>
    <w:rsid w:val="0077376C"/>
    <w:rsid w:val="007737A8"/>
    <w:rsid w:val="00775B56"/>
    <w:rsid w:val="0077601C"/>
    <w:rsid w:val="00776699"/>
    <w:rsid w:val="00777049"/>
    <w:rsid w:val="00781975"/>
    <w:rsid w:val="00781F3C"/>
    <w:rsid w:val="00782CFC"/>
    <w:rsid w:val="00786A6C"/>
    <w:rsid w:val="00786D05"/>
    <w:rsid w:val="00786D0D"/>
    <w:rsid w:val="007910A1"/>
    <w:rsid w:val="00795CC6"/>
    <w:rsid w:val="007A0069"/>
    <w:rsid w:val="007A0D11"/>
    <w:rsid w:val="007A113F"/>
    <w:rsid w:val="007A23F2"/>
    <w:rsid w:val="007A3716"/>
    <w:rsid w:val="007A3B24"/>
    <w:rsid w:val="007A3BB8"/>
    <w:rsid w:val="007A4143"/>
    <w:rsid w:val="007A43E3"/>
    <w:rsid w:val="007A5C65"/>
    <w:rsid w:val="007A69C8"/>
    <w:rsid w:val="007B00D2"/>
    <w:rsid w:val="007B01B0"/>
    <w:rsid w:val="007B0A22"/>
    <w:rsid w:val="007B117D"/>
    <w:rsid w:val="007B16C8"/>
    <w:rsid w:val="007B1AE9"/>
    <w:rsid w:val="007B61DC"/>
    <w:rsid w:val="007B6E1F"/>
    <w:rsid w:val="007C20E5"/>
    <w:rsid w:val="007C22F4"/>
    <w:rsid w:val="007C4025"/>
    <w:rsid w:val="007C409B"/>
    <w:rsid w:val="007C5D3D"/>
    <w:rsid w:val="007C5FA4"/>
    <w:rsid w:val="007C66C0"/>
    <w:rsid w:val="007C66F4"/>
    <w:rsid w:val="007C7334"/>
    <w:rsid w:val="007D3F28"/>
    <w:rsid w:val="007D4DEA"/>
    <w:rsid w:val="007D5322"/>
    <w:rsid w:val="007D6212"/>
    <w:rsid w:val="007D6D28"/>
    <w:rsid w:val="007E0ECF"/>
    <w:rsid w:val="007E1B96"/>
    <w:rsid w:val="007E1D8E"/>
    <w:rsid w:val="007E1E83"/>
    <w:rsid w:val="007E4B5B"/>
    <w:rsid w:val="007E502B"/>
    <w:rsid w:val="007E7103"/>
    <w:rsid w:val="007E7F3E"/>
    <w:rsid w:val="007F1605"/>
    <w:rsid w:val="007F3850"/>
    <w:rsid w:val="007F3F86"/>
    <w:rsid w:val="007F4E23"/>
    <w:rsid w:val="007F5BF9"/>
    <w:rsid w:val="008015F3"/>
    <w:rsid w:val="00801A42"/>
    <w:rsid w:val="0080209A"/>
    <w:rsid w:val="00803EBA"/>
    <w:rsid w:val="00805AB8"/>
    <w:rsid w:val="00805B22"/>
    <w:rsid w:val="00805DCA"/>
    <w:rsid w:val="00806B88"/>
    <w:rsid w:val="008072CA"/>
    <w:rsid w:val="00807EFF"/>
    <w:rsid w:val="00811608"/>
    <w:rsid w:val="00812A5C"/>
    <w:rsid w:val="00812A8E"/>
    <w:rsid w:val="0081490E"/>
    <w:rsid w:val="00814D58"/>
    <w:rsid w:val="00814DAF"/>
    <w:rsid w:val="00815197"/>
    <w:rsid w:val="00820C80"/>
    <w:rsid w:val="00820E62"/>
    <w:rsid w:val="008212A0"/>
    <w:rsid w:val="0082209E"/>
    <w:rsid w:val="00822B2E"/>
    <w:rsid w:val="008231EB"/>
    <w:rsid w:val="00823A00"/>
    <w:rsid w:val="008246B8"/>
    <w:rsid w:val="00824E2A"/>
    <w:rsid w:val="008268A9"/>
    <w:rsid w:val="00826B17"/>
    <w:rsid w:val="008330B0"/>
    <w:rsid w:val="00835FA3"/>
    <w:rsid w:val="0083662E"/>
    <w:rsid w:val="00840255"/>
    <w:rsid w:val="00840AA8"/>
    <w:rsid w:val="00840CD3"/>
    <w:rsid w:val="008428F1"/>
    <w:rsid w:val="0084324E"/>
    <w:rsid w:val="00844351"/>
    <w:rsid w:val="00844E9C"/>
    <w:rsid w:val="008474E4"/>
    <w:rsid w:val="00847ABA"/>
    <w:rsid w:val="00850D22"/>
    <w:rsid w:val="0085128C"/>
    <w:rsid w:val="00851332"/>
    <w:rsid w:val="00851E3B"/>
    <w:rsid w:val="00851E42"/>
    <w:rsid w:val="00853B74"/>
    <w:rsid w:val="00857953"/>
    <w:rsid w:val="00860485"/>
    <w:rsid w:val="00860BEB"/>
    <w:rsid w:val="00860C6D"/>
    <w:rsid w:val="00860CBE"/>
    <w:rsid w:val="00861264"/>
    <w:rsid w:val="00862AF9"/>
    <w:rsid w:val="00865F1C"/>
    <w:rsid w:val="00866E09"/>
    <w:rsid w:val="00867360"/>
    <w:rsid w:val="00867447"/>
    <w:rsid w:val="0087263C"/>
    <w:rsid w:val="00872DAE"/>
    <w:rsid w:val="00873087"/>
    <w:rsid w:val="0087373D"/>
    <w:rsid w:val="00873F76"/>
    <w:rsid w:val="00882246"/>
    <w:rsid w:val="00882932"/>
    <w:rsid w:val="00882FFB"/>
    <w:rsid w:val="008830A7"/>
    <w:rsid w:val="0088311C"/>
    <w:rsid w:val="0088430D"/>
    <w:rsid w:val="008850AA"/>
    <w:rsid w:val="00892AC0"/>
    <w:rsid w:val="00892B26"/>
    <w:rsid w:val="00892D72"/>
    <w:rsid w:val="00892EBE"/>
    <w:rsid w:val="00895092"/>
    <w:rsid w:val="008951C7"/>
    <w:rsid w:val="0089621E"/>
    <w:rsid w:val="0089677E"/>
    <w:rsid w:val="008A1861"/>
    <w:rsid w:val="008A21B0"/>
    <w:rsid w:val="008A3183"/>
    <w:rsid w:val="008A4ED4"/>
    <w:rsid w:val="008A5CF2"/>
    <w:rsid w:val="008A5DED"/>
    <w:rsid w:val="008A5F0F"/>
    <w:rsid w:val="008B1190"/>
    <w:rsid w:val="008B1504"/>
    <w:rsid w:val="008B2B0F"/>
    <w:rsid w:val="008B3D15"/>
    <w:rsid w:val="008B430C"/>
    <w:rsid w:val="008B457D"/>
    <w:rsid w:val="008B559F"/>
    <w:rsid w:val="008B6D87"/>
    <w:rsid w:val="008C0494"/>
    <w:rsid w:val="008C05A2"/>
    <w:rsid w:val="008C20E7"/>
    <w:rsid w:val="008C2A84"/>
    <w:rsid w:val="008C3AFB"/>
    <w:rsid w:val="008C3DBC"/>
    <w:rsid w:val="008C5983"/>
    <w:rsid w:val="008C5A9F"/>
    <w:rsid w:val="008C65EC"/>
    <w:rsid w:val="008C6EE8"/>
    <w:rsid w:val="008C75E8"/>
    <w:rsid w:val="008C7893"/>
    <w:rsid w:val="008C7B28"/>
    <w:rsid w:val="008D00C5"/>
    <w:rsid w:val="008D1659"/>
    <w:rsid w:val="008D209D"/>
    <w:rsid w:val="008D2CC2"/>
    <w:rsid w:val="008D2EF4"/>
    <w:rsid w:val="008D4BD9"/>
    <w:rsid w:val="008E046A"/>
    <w:rsid w:val="008E0AD9"/>
    <w:rsid w:val="008E10C4"/>
    <w:rsid w:val="008E1C6F"/>
    <w:rsid w:val="008E4AFF"/>
    <w:rsid w:val="008E500A"/>
    <w:rsid w:val="008E59EE"/>
    <w:rsid w:val="008E70CB"/>
    <w:rsid w:val="008E7A4E"/>
    <w:rsid w:val="008F0C3C"/>
    <w:rsid w:val="008F4E22"/>
    <w:rsid w:val="008F5D23"/>
    <w:rsid w:val="00900E5B"/>
    <w:rsid w:val="00901243"/>
    <w:rsid w:val="00902855"/>
    <w:rsid w:val="00904850"/>
    <w:rsid w:val="00905342"/>
    <w:rsid w:val="00905742"/>
    <w:rsid w:val="0091014F"/>
    <w:rsid w:val="0091341D"/>
    <w:rsid w:val="0091501B"/>
    <w:rsid w:val="009167A8"/>
    <w:rsid w:val="009169FF"/>
    <w:rsid w:val="009171BC"/>
    <w:rsid w:val="00917F0E"/>
    <w:rsid w:val="0092040E"/>
    <w:rsid w:val="00921E4A"/>
    <w:rsid w:val="00922396"/>
    <w:rsid w:val="0092300B"/>
    <w:rsid w:val="0092369F"/>
    <w:rsid w:val="00924AFE"/>
    <w:rsid w:val="00924E51"/>
    <w:rsid w:val="009261CB"/>
    <w:rsid w:val="00930116"/>
    <w:rsid w:val="00931CE7"/>
    <w:rsid w:val="00931D1C"/>
    <w:rsid w:val="00931F7E"/>
    <w:rsid w:val="0093244D"/>
    <w:rsid w:val="00932C0B"/>
    <w:rsid w:val="0093548A"/>
    <w:rsid w:val="00935DFA"/>
    <w:rsid w:val="00935ECC"/>
    <w:rsid w:val="009374DD"/>
    <w:rsid w:val="0094016B"/>
    <w:rsid w:val="00940C05"/>
    <w:rsid w:val="00941628"/>
    <w:rsid w:val="00941C0B"/>
    <w:rsid w:val="00942265"/>
    <w:rsid w:val="009423D2"/>
    <w:rsid w:val="00942B8C"/>
    <w:rsid w:val="00944DE1"/>
    <w:rsid w:val="00944F17"/>
    <w:rsid w:val="00945B58"/>
    <w:rsid w:val="009460AA"/>
    <w:rsid w:val="0094672A"/>
    <w:rsid w:val="00954367"/>
    <w:rsid w:val="009553B1"/>
    <w:rsid w:val="009573CE"/>
    <w:rsid w:val="00957453"/>
    <w:rsid w:val="00957B8E"/>
    <w:rsid w:val="009604B7"/>
    <w:rsid w:val="00960E63"/>
    <w:rsid w:val="00961BB6"/>
    <w:rsid w:val="009628FE"/>
    <w:rsid w:val="009659D9"/>
    <w:rsid w:val="00965AAD"/>
    <w:rsid w:val="00970CDE"/>
    <w:rsid w:val="00972C0E"/>
    <w:rsid w:val="00972FE8"/>
    <w:rsid w:val="00975D0D"/>
    <w:rsid w:val="00976C73"/>
    <w:rsid w:val="00977CA7"/>
    <w:rsid w:val="00986E36"/>
    <w:rsid w:val="00987167"/>
    <w:rsid w:val="009902A9"/>
    <w:rsid w:val="0099126C"/>
    <w:rsid w:val="00991754"/>
    <w:rsid w:val="009917E5"/>
    <w:rsid w:val="00992DD3"/>
    <w:rsid w:val="00993299"/>
    <w:rsid w:val="00994FBA"/>
    <w:rsid w:val="009979E4"/>
    <w:rsid w:val="009A01B1"/>
    <w:rsid w:val="009A405D"/>
    <w:rsid w:val="009A4CA7"/>
    <w:rsid w:val="009A54C3"/>
    <w:rsid w:val="009A6981"/>
    <w:rsid w:val="009A7D4E"/>
    <w:rsid w:val="009A7F05"/>
    <w:rsid w:val="009B001F"/>
    <w:rsid w:val="009B1410"/>
    <w:rsid w:val="009B1447"/>
    <w:rsid w:val="009B1A40"/>
    <w:rsid w:val="009B1AB9"/>
    <w:rsid w:val="009B2B65"/>
    <w:rsid w:val="009B33CD"/>
    <w:rsid w:val="009B4BFC"/>
    <w:rsid w:val="009B5F4A"/>
    <w:rsid w:val="009B6E6C"/>
    <w:rsid w:val="009B7158"/>
    <w:rsid w:val="009C3427"/>
    <w:rsid w:val="009C4522"/>
    <w:rsid w:val="009C4B12"/>
    <w:rsid w:val="009C578E"/>
    <w:rsid w:val="009C631E"/>
    <w:rsid w:val="009C7277"/>
    <w:rsid w:val="009C7AA9"/>
    <w:rsid w:val="009D006B"/>
    <w:rsid w:val="009D0444"/>
    <w:rsid w:val="009D1FAB"/>
    <w:rsid w:val="009D2429"/>
    <w:rsid w:val="009D40DF"/>
    <w:rsid w:val="009D45FC"/>
    <w:rsid w:val="009D7EF9"/>
    <w:rsid w:val="009E02A6"/>
    <w:rsid w:val="009E0D70"/>
    <w:rsid w:val="009E1F1B"/>
    <w:rsid w:val="009E2206"/>
    <w:rsid w:val="009E2BF0"/>
    <w:rsid w:val="009E325D"/>
    <w:rsid w:val="009E3976"/>
    <w:rsid w:val="009E3DB8"/>
    <w:rsid w:val="009E5B03"/>
    <w:rsid w:val="009E72A8"/>
    <w:rsid w:val="009E77AC"/>
    <w:rsid w:val="009F11E8"/>
    <w:rsid w:val="009F192C"/>
    <w:rsid w:val="009F209E"/>
    <w:rsid w:val="009F28AE"/>
    <w:rsid w:val="009F36A7"/>
    <w:rsid w:val="009F4FBD"/>
    <w:rsid w:val="009F5178"/>
    <w:rsid w:val="009F69FC"/>
    <w:rsid w:val="00A03ADD"/>
    <w:rsid w:val="00A03EBB"/>
    <w:rsid w:val="00A0443A"/>
    <w:rsid w:val="00A049BC"/>
    <w:rsid w:val="00A05654"/>
    <w:rsid w:val="00A05A7B"/>
    <w:rsid w:val="00A05BF0"/>
    <w:rsid w:val="00A07C04"/>
    <w:rsid w:val="00A10053"/>
    <w:rsid w:val="00A1009D"/>
    <w:rsid w:val="00A12237"/>
    <w:rsid w:val="00A137E9"/>
    <w:rsid w:val="00A1469D"/>
    <w:rsid w:val="00A14CD6"/>
    <w:rsid w:val="00A1521D"/>
    <w:rsid w:val="00A16380"/>
    <w:rsid w:val="00A171FD"/>
    <w:rsid w:val="00A17745"/>
    <w:rsid w:val="00A1782F"/>
    <w:rsid w:val="00A17972"/>
    <w:rsid w:val="00A21063"/>
    <w:rsid w:val="00A21202"/>
    <w:rsid w:val="00A234DC"/>
    <w:rsid w:val="00A24344"/>
    <w:rsid w:val="00A24FC2"/>
    <w:rsid w:val="00A252F1"/>
    <w:rsid w:val="00A25DEB"/>
    <w:rsid w:val="00A26D21"/>
    <w:rsid w:val="00A33F63"/>
    <w:rsid w:val="00A340E4"/>
    <w:rsid w:val="00A34259"/>
    <w:rsid w:val="00A34808"/>
    <w:rsid w:val="00A35755"/>
    <w:rsid w:val="00A35E6D"/>
    <w:rsid w:val="00A36246"/>
    <w:rsid w:val="00A36A2F"/>
    <w:rsid w:val="00A37E5D"/>
    <w:rsid w:val="00A40582"/>
    <w:rsid w:val="00A41006"/>
    <w:rsid w:val="00A419F0"/>
    <w:rsid w:val="00A42EB5"/>
    <w:rsid w:val="00A43B84"/>
    <w:rsid w:val="00A43DA1"/>
    <w:rsid w:val="00A449E4"/>
    <w:rsid w:val="00A454F3"/>
    <w:rsid w:val="00A45B60"/>
    <w:rsid w:val="00A4681A"/>
    <w:rsid w:val="00A472A2"/>
    <w:rsid w:val="00A50929"/>
    <w:rsid w:val="00A50B26"/>
    <w:rsid w:val="00A50C99"/>
    <w:rsid w:val="00A523A4"/>
    <w:rsid w:val="00A529D2"/>
    <w:rsid w:val="00A53DAA"/>
    <w:rsid w:val="00A54484"/>
    <w:rsid w:val="00A547CD"/>
    <w:rsid w:val="00A56080"/>
    <w:rsid w:val="00A5646A"/>
    <w:rsid w:val="00A56AA7"/>
    <w:rsid w:val="00A60245"/>
    <w:rsid w:val="00A605E6"/>
    <w:rsid w:val="00A60605"/>
    <w:rsid w:val="00A60D99"/>
    <w:rsid w:val="00A6172E"/>
    <w:rsid w:val="00A61C0D"/>
    <w:rsid w:val="00A61D60"/>
    <w:rsid w:val="00A62E3A"/>
    <w:rsid w:val="00A64072"/>
    <w:rsid w:val="00A6448A"/>
    <w:rsid w:val="00A65BEF"/>
    <w:rsid w:val="00A66724"/>
    <w:rsid w:val="00A67AEE"/>
    <w:rsid w:val="00A70334"/>
    <w:rsid w:val="00A70C4B"/>
    <w:rsid w:val="00A71002"/>
    <w:rsid w:val="00A713B4"/>
    <w:rsid w:val="00A728D9"/>
    <w:rsid w:val="00A73374"/>
    <w:rsid w:val="00A7591A"/>
    <w:rsid w:val="00A76317"/>
    <w:rsid w:val="00A77751"/>
    <w:rsid w:val="00A80035"/>
    <w:rsid w:val="00A8250D"/>
    <w:rsid w:val="00A82755"/>
    <w:rsid w:val="00A836E2"/>
    <w:rsid w:val="00A83FD3"/>
    <w:rsid w:val="00A8661C"/>
    <w:rsid w:val="00A86C0D"/>
    <w:rsid w:val="00A918CF"/>
    <w:rsid w:val="00A938E8"/>
    <w:rsid w:val="00A94805"/>
    <w:rsid w:val="00A96183"/>
    <w:rsid w:val="00A966BF"/>
    <w:rsid w:val="00AA0E76"/>
    <w:rsid w:val="00AA1759"/>
    <w:rsid w:val="00AA17D5"/>
    <w:rsid w:val="00AA4E8C"/>
    <w:rsid w:val="00AA55FD"/>
    <w:rsid w:val="00AA5EF1"/>
    <w:rsid w:val="00AA6254"/>
    <w:rsid w:val="00AA7857"/>
    <w:rsid w:val="00AA7941"/>
    <w:rsid w:val="00AA7E15"/>
    <w:rsid w:val="00AB0068"/>
    <w:rsid w:val="00AB1D4E"/>
    <w:rsid w:val="00AB4951"/>
    <w:rsid w:val="00AB545C"/>
    <w:rsid w:val="00AB6E63"/>
    <w:rsid w:val="00AB7AB0"/>
    <w:rsid w:val="00AC0C62"/>
    <w:rsid w:val="00AC0E2A"/>
    <w:rsid w:val="00AC3A9F"/>
    <w:rsid w:val="00AC3C8D"/>
    <w:rsid w:val="00AC4815"/>
    <w:rsid w:val="00AC4C5F"/>
    <w:rsid w:val="00AC50CD"/>
    <w:rsid w:val="00AC50EB"/>
    <w:rsid w:val="00AC6EEB"/>
    <w:rsid w:val="00AD15C8"/>
    <w:rsid w:val="00AD2A09"/>
    <w:rsid w:val="00AD2DE8"/>
    <w:rsid w:val="00AD3B8E"/>
    <w:rsid w:val="00AD4686"/>
    <w:rsid w:val="00AD58E4"/>
    <w:rsid w:val="00AD5C32"/>
    <w:rsid w:val="00AE01C6"/>
    <w:rsid w:val="00AE09E4"/>
    <w:rsid w:val="00AE2D8F"/>
    <w:rsid w:val="00AE45C7"/>
    <w:rsid w:val="00AE736A"/>
    <w:rsid w:val="00AE7ABD"/>
    <w:rsid w:val="00AF0A40"/>
    <w:rsid w:val="00AF36FF"/>
    <w:rsid w:val="00AF3EF0"/>
    <w:rsid w:val="00AF4503"/>
    <w:rsid w:val="00AF5CF3"/>
    <w:rsid w:val="00AF7792"/>
    <w:rsid w:val="00AF79F2"/>
    <w:rsid w:val="00B00AF7"/>
    <w:rsid w:val="00B0151F"/>
    <w:rsid w:val="00B017CF"/>
    <w:rsid w:val="00B02F2B"/>
    <w:rsid w:val="00B03C92"/>
    <w:rsid w:val="00B04661"/>
    <w:rsid w:val="00B05538"/>
    <w:rsid w:val="00B05BE6"/>
    <w:rsid w:val="00B0706D"/>
    <w:rsid w:val="00B07EFF"/>
    <w:rsid w:val="00B12695"/>
    <w:rsid w:val="00B13319"/>
    <w:rsid w:val="00B138CF"/>
    <w:rsid w:val="00B14289"/>
    <w:rsid w:val="00B16785"/>
    <w:rsid w:val="00B16D5A"/>
    <w:rsid w:val="00B1714D"/>
    <w:rsid w:val="00B17380"/>
    <w:rsid w:val="00B224C6"/>
    <w:rsid w:val="00B237B8"/>
    <w:rsid w:val="00B2387D"/>
    <w:rsid w:val="00B243BF"/>
    <w:rsid w:val="00B24828"/>
    <w:rsid w:val="00B24FAC"/>
    <w:rsid w:val="00B26171"/>
    <w:rsid w:val="00B26EDA"/>
    <w:rsid w:val="00B31015"/>
    <w:rsid w:val="00B31DAA"/>
    <w:rsid w:val="00B324C1"/>
    <w:rsid w:val="00B33206"/>
    <w:rsid w:val="00B35814"/>
    <w:rsid w:val="00B35EA9"/>
    <w:rsid w:val="00B36480"/>
    <w:rsid w:val="00B37280"/>
    <w:rsid w:val="00B402BB"/>
    <w:rsid w:val="00B417F8"/>
    <w:rsid w:val="00B4216B"/>
    <w:rsid w:val="00B42A7A"/>
    <w:rsid w:val="00B42DE3"/>
    <w:rsid w:val="00B43996"/>
    <w:rsid w:val="00B44C24"/>
    <w:rsid w:val="00B450E6"/>
    <w:rsid w:val="00B45624"/>
    <w:rsid w:val="00B45B0C"/>
    <w:rsid w:val="00B463C5"/>
    <w:rsid w:val="00B47C9B"/>
    <w:rsid w:val="00B51238"/>
    <w:rsid w:val="00B5417D"/>
    <w:rsid w:val="00B54BBC"/>
    <w:rsid w:val="00B55B36"/>
    <w:rsid w:val="00B56AF0"/>
    <w:rsid w:val="00B579AD"/>
    <w:rsid w:val="00B60A41"/>
    <w:rsid w:val="00B610FC"/>
    <w:rsid w:val="00B6182A"/>
    <w:rsid w:val="00B620AB"/>
    <w:rsid w:val="00B6291A"/>
    <w:rsid w:val="00B6366C"/>
    <w:rsid w:val="00B65168"/>
    <w:rsid w:val="00B65734"/>
    <w:rsid w:val="00B67106"/>
    <w:rsid w:val="00B67867"/>
    <w:rsid w:val="00B6798B"/>
    <w:rsid w:val="00B67ED6"/>
    <w:rsid w:val="00B724B1"/>
    <w:rsid w:val="00B72C89"/>
    <w:rsid w:val="00B75423"/>
    <w:rsid w:val="00B77A8F"/>
    <w:rsid w:val="00B80DC2"/>
    <w:rsid w:val="00B8293F"/>
    <w:rsid w:val="00B8447E"/>
    <w:rsid w:val="00B8526E"/>
    <w:rsid w:val="00B87489"/>
    <w:rsid w:val="00B90A5A"/>
    <w:rsid w:val="00B9311C"/>
    <w:rsid w:val="00B93F15"/>
    <w:rsid w:val="00B949CC"/>
    <w:rsid w:val="00B94C37"/>
    <w:rsid w:val="00BA11A7"/>
    <w:rsid w:val="00BA25C1"/>
    <w:rsid w:val="00BA274B"/>
    <w:rsid w:val="00BA4E9C"/>
    <w:rsid w:val="00BA5A70"/>
    <w:rsid w:val="00BB1A1C"/>
    <w:rsid w:val="00BB3283"/>
    <w:rsid w:val="00BB392E"/>
    <w:rsid w:val="00BB4D05"/>
    <w:rsid w:val="00BB5735"/>
    <w:rsid w:val="00BB5F98"/>
    <w:rsid w:val="00BB6C70"/>
    <w:rsid w:val="00BB73D3"/>
    <w:rsid w:val="00BC4706"/>
    <w:rsid w:val="00BD0B45"/>
    <w:rsid w:val="00BD1D4A"/>
    <w:rsid w:val="00BD22C0"/>
    <w:rsid w:val="00BD3404"/>
    <w:rsid w:val="00BD3749"/>
    <w:rsid w:val="00BD3CD5"/>
    <w:rsid w:val="00BD5074"/>
    <w:rsid w:val="00BD5486"/>
    <w:rsid w:val="00BD684C"/>
    <w:rsid w:val="00BD6CF1"/>
    <w:rsid w:val="00BE2DBA"/>
    <w:rsid w:val="00BE3001"/>
    <w:rsid w:val="00BE3B5A"/>
    <w:rsid w:val="00BE620D"/>
    <w:rsid w:val="00BE6611"/>
    <w:rsid w:val="00BF0CB6"/>
    <w:rsid w:val="00BF1A0D"/>
    <w:rsid w:val="00BF1D53"/>
    <w:rsid w:val="00BF1ECE"/>
    <w:rsid w:val="00BF25A8"/>
    <w:rsid w:val="00BF28CC"/>
    <w:rsid w:val="00BF4AE5"/>
    <w:rsid w:val="00BF58AA"/>
    <w:rsid w:val="00BF5B5B"/>
    <w:rsid w:val="00BF632A"/>
    <w:rsid w:val="00BF708C"/>
    <w:rsid w:val="00BF7849"/>
    <w:rsid w:val="00C0084D"/>
    <w:rsid w:val="00C0137F"/>
    <w:rsid w:val="00C01C0E"/>
    <w:rsid w:val="00C04245"/>
    <w:rsid w:val="00C06BB7"/>
    <w:rsid w:val="00C06F24"/>
    <w:rsid w:val="00C07047"/>
    <w:rsid w:val="00C07A75"/>
    <w:rsid w:val="00C110DA"/>
    <w:rsid w:val="00C11EBA"/>
    <w:rsid w:val="00C12035"/>
    <w:rsid w:val="00C12CE3"/>
    <w:rsid w:val="00C13C55"/>
    <w:rsid w:val="00C155A0"/>
    <w:rsid w:val="00C15CFA"/>
    <w:rsid w:val="00C16EE1"/>
    <w:rsid w:val="00C170B4"/>
    <w:rsid w:val="00C17CA1"/>
    <w:rsid w:val="00C201E6"/>
    <w:rsid w:val="00C2096D"/>
    <w:rsid w:val="00C20A3C"/>
    <w:rsid w:val="00C21533"/>
    <w:rsid w:val="00C23A98"/>
    <w:rsid w:val="00C25BD6"/>
    <w:rsid w:val="00C25DC6"/>
    <w:rsid w:val="00C279F0"/>
    <w:rsid w:val="00C33C3C"/>
    <w:rsid w:val="00C343A1"/>
    <w:rsid w:val="00C374D8"/>
    <w:rsid w:val="00C4046A"/>
    <w:rsid w:val="00C423A5"/>
    <w:rsid w:val="00C437D9"/>
    <w:rsid w:val="00C43BC8"/>
    <w:rsid w:val="00C43DEF"/>
    <w:rsid w:val="00C43FE4"/>
    <w:rsid w:val="00C44E83"/>
    <w:rsid w:val="00C46118"/>
    <w:rsid w:val="00C46506"/>
    <w:rsid w:val="00C470C2"/>
    <w:rsid w:val="00C51229"/>
    <w:rsid w:val="00C52316"/>
    <w:rsid w:val="00C529CB"/>
    <w:rsid w:val="00C5305E"/>
    <w:rsid w:val="00C53A10"/>
    <w:rsid w:val="00C53E9D"/>
    <w:rsid w:val="00C53F7B"/>
    <w:rsid w:val="00C54D77"/>
    <w:rsid w:val="00C6038E"/>
    <w:rsid w:val="00C60411"/>
    <w:rsid w:val="00C606A7"/>
    <w:rsid w:val="00C615DC"/>
    <w:rsid w:val="00C61D91"/>
    <w:rsid w:val="00C62519"/>
    <w:rsid w:val="00C64504"/>
    <w:rsid w:val="00C64BD8"/>
    <w:rsid w:val="00C6506A"/>
    <w:rsid w:val="00C65956"/>
    <w:rsid w:val="00C6656E"/>
    <w:rsid w:val="00C66C8A"/>
    <w:rsid w:val="00C66CE3"/>
    <w:rsid w:val="00C67951"/>
    <w:rsid w:val="00C70779"/>
    <w:rsid w:val="00C7139A"/>
    <w:rsid w:val="00C71410"/>
    <w:rsid w:val="00C7457A"/>
    <w:rsid w:val="00C80E28"/>
    <w:rsid w:val="00C816E0"/>
    <w:rsid w:val="00C832D2"/>
    <w:rsid w:val="00C839CC"/>
    <w:rsid w:val="00C83B23"/>
    <w:rsid w:val="00C83BE1"/>
    <w:rsid w:val="00C83C52"/>
    <w:rsid w:val="00C8562E"/>
    <w:rsid w:val="00C87295"/>
    <w:rsid w:val="00C90A19"/>
    <w:rsid w:val="00C92031"/>
    <w:rsid w:val="00C9295A"/>
    <w:rsid w:val="00C94FAB"/>
    <w:rsid w:val="00C95923"/>
    <w:rsid w:val="00C96956"/>
    <w:rsid w:val="00C96CA4"/>
    <w:rsid w:val="00CA0247"/>
    <w:rsid w:val="00CA06DF"/>
    <w:rsid w:val="00CA0719"/>
    <w:rsid w:val="00CA271D"/>
    <w:rsid w:val="00CA2766"/>
    <w:rsid w:val="00CA2983"/>
    <w:rsid w:val="00CA3639"/>
    <w:rsid w:val="00CA4883"/>
    <w:rsid w:val="00CA6636"/>
    <w:rsid w:val="00CA6E44"/>
    <w:rsid w:val="00CA7107"/>
    <w:rsid w:val="00CA731E"/>
    <w:rsid w:val="00CA7BEF"/>
    <w:rsid w:val="00CA7DE1"/>
    <w:rsid w:val="00CB0E16"/>
    <w:rsid w:val="00CB156C"/>
    <w:rsid w:val="00CB20CB"/>
    <w:rsid w:val="00CB26F3"/>
    <w:rsid w:val="00CB3A7E"/>
    <w:rsid w:val="00CB3B97"/>
    <w:rsid w:val="00CC0704"/>
    <w:rsid w:val="00CC072D"/>
    <w:rsid w:val="00CC1EAF"/>
    <w:rsid w:val="00CC2717"/>
    <w:rsid w:val="00CC2C3D"/>
    <w:rsid w:val="00CC3161"/>
    <w:rsid w:val="00CC44CC"/>
    <w:rsid w:val="00CC515B"/>
    <w:rsid w:val="00CC58A2"/>
    <w:rsid w:val="00CC771A"/>
    <w:rsid w:val="00CD0490"/>
    <w:rsid w:val="00CD0B21"/>
    <w:rsid w:val="00CD2086"/>
    <w:rsid w:val="00CD2E12"/>
    <w:rsid w:val="00CD3809"/>
    <w:rsid w:val="00CD39FB"/>
    <w:rsid w:val="00CD3A49"/>
    <w:rsid w:val="00CD5077"/>
    <w:rsid w:val="00CD5C07"/>
    <w:rsid w:val="00CD5D19"/>
    <w:rsid w:val="00CD6D69"/>
    <w:rsid w:val="00CE1222"/>
    <w:rsid w:val="00CE1EEA"/>
    <w:rsid w:val="00CE253A"/>
    <w:rsid w:val="00CE2BE6"/>
    <w:rsid w:val="00CE2E1D"/>
    <w:rsid w:val="00CE3378"/>
    <w:rsid w:val="00CE5593"/>
    <w:rsid w:val="00CE66C6"/>
    <w:rsid w:val="00CE6C94"/>
    <w:rsid w:val="00CE6D53"/>
    <w:rsid w:val="00CE7441"/>
    <w:rsid w:val="00CE7E84"/>
    <w:rsid w:val="00CF2C2D"/>
    <w:rsid w:val="00CF34EF"/>
    <w:rsid w:val="00CF3613"/>
    <w:rsid w:val="00CF4A13"/>
    <w:rsid w:val="00CF4F26"/>
    <w:rsid w:val="00CF5BD1"/>
    <w:rsid w:val="00CF65D8"/>
    <w:rsid w:val="00CF77DC"/>
    <w:rsid w:val="00D0079F"/>
    <w:rsid w:val="00D00935"/>
    <w:rsid w:val="00D01974"/>
    <w:rsid w:val="00D02A78"/>
    <w:rsid w:val="00D031BE"/>
    <w:rsid w:val="00D03E21"/>
    <w:rsid w:val="00D04EF0"/>
    <w:rsid w:val="00D04F50"/>
    <w:rsid w:val="00D05B8C"/>
    <w:rsid w:val="00D102CE"/>
    <w:rsid w:val="00D114CE"/>
    <w:rsid w:val="00D11C7E"/>
    <w:rsid w:val="00D12CCA"/>
    <w:rsid w:val="00D1396A"/>
    <w:rsid w:val="00D14357"/>
    <w:rsid w:val="00D1533C"/>
    <w:rsid w:val="00D16020"/>
    <w:rsid w:val="00D167B6"/>
    <w:rsid w:val="00D16F0A"/>
    <w:rsid w:val="00D17011"/>
    <w:rsid w:val="00D20556"/>
    <w:rsid w:val="00D21076"/>
    <w:rsid w:val="00D22B53"/>
    <w:rsid w:val="00D24070"/>
    <w:rsid w:val="00D27D06"/>
    <w:rsid w:val="00D30ADC"/>
    <w:rsid w:val="00D3164D"/>
    <w:rsid w:val="00D31B6A"/>
    <w:rsid w:val="00D31DA9"/>
    <w:rsid w:val="00D32ECA"/>
    <w:rsid w:val="00D33A48"/>
    <w:rsid w:val="00D33E55"/>
    <w:rsid w:val="00D367EB"/>
    <w:rsid w:val="00D40125"/>
    <w:rsid w:val="00D404F9"/>
    <w:rsid w:val="00D40814"/>
    <w:rsid w:val="00D41136"/>
    <w:rsid w:val="00D42D3A"/>
    <w:rsid w:val="00D4324F"/>
    <w:rsid w:val="00D43E0D"/>
    <w:rsid w:val="00D47D11"/>
    <w:rsid w:val="00D50754"/>
    <w:rsid w:val="00D52BBE"/>
    <w:rsid w:val="00D553D2"/>
    <w:rsid w:val="00D572D1"/>
    <w:rsid w:val="00D601E0"/>
    <w:rsid w:val="00D60BA2"/>
    <w:rsid w:val="00D60EA5"/>
    <w:rsid w:val="00D62551"/>
    <w:rsid w:val="00D62793"/>
    <w:rsid w:val="00D64148"/>
    <w:rsid w:val="00D6501F"/>
    <w:rsid w:val="00D73B15"/>
    <w:rsid w:val="00D76604"/>
    <w:rsid w:val="00D769FB"/>
    <w:rsid w:val="00D81644"/>
    <w:rsid w:val="00D82F9A"/>
    <w:rsid w:val="00D8349A"/>
    <w:rsid w:val="00D8352B"/>
    <w:rsid w:val="00D84410"/>
    <w:rsid w:val="00D849AC"/>
    <w:rsid w:val="00D861C3"/>
    <w:rsid w:val="00D863FA"/>
    <w:rsid w:val="00D8742C"/>
    <w:rsid w:val="00D87900"/>
    <w:rsid w:val="00D90BEE"/>
    <w:rsid w:val="00D91017"/>
    <w:rsid w:val="00D92016"/>
    <w:rsid w:val="00D952EF"/>
    <w:rsid w:val="00D96C38"/>
    <w:rsid w:val="00DA0549"/>
    <w:rsid w:val="00DA0970"/>
    <w:rsid w:val="00DA352D"/>
    <w:rsid w:val="00DA3682"/>
    <w:rsid w:val="00DA4B44"/>
    <w:rsid w:val="00DA4BA3"/>
    <w:rsid w:val="00DA4BAB"/>
    <w:rsid w:val="00DB0F24"/>
    <w:rsid w:val="00DB116B"/>
    <w:rsid w:val="00DB1435"/>
    <w:rsid w:val="00DB25EA"/>
    <w:rsid w:val="00DB2F5B"/>
    <w:rsid w:val="00DB35FF"/>
    <w:rsid w:val="00DB4695"/>
    <w:rsid w:val="00DB4A8D"/>
    <w:rsid w:val="00DB7D20"/>
    <w:rsid w:val="00DB7FF3"/>
    <w:rsid w:val="00DC131B"/>
    <w:rsid w:val="00DC198C"/>
    <w:rsid w:val="00DC50CA"/>
    <w:rsid w:val="00DC7E12"/>
    <w:rsid w:val="00DD08F4"/>
    <w:rsid w:val="00DD0F7E"/>
    <w:rsid w:val="00DD1B7A"/>
    <w:rsid w:val="00DD21A4"/>
    <w:rsid w:val="00DD308A"/>
    <w:rsid w:val="00DD48B1"/>
    <w:rsid w:val="00DD5833"/>
    <w:rsid w:val="00DD58CD"/>
    <w:rsid w:val="00DD6168"/>
    <w:rsid w:val="00DE028F"/>
    <w:rsid w:val="00DE0ABD"/>
    <w:rsid w:val="00DE14A4"/>
    <w:rsid w:val="00DE1EEA"/>
    <w:rsid w:val="00DE20EC"/>
    <w:rsid w:val="00DE25B5"/>
    <w:rsid w:val="00DE2BC4"/>
    <w:rsid w:val="00DE37E2"/>
    <w:rsid w:val="00DE3F4F"/>
    <w:rsid w:val="00DE4413"/>
    <w:rsid w:val="00DE44D3"/>
    <w:rsid w:val="00DE4C89"/>
    <w:rsid w:val="00DE5999"/>
    <w:rsid w:val="00DE7265"/>
    <w:rsid w:val="00DF044C"/>
    <w:rsid w:val="00DF2530"/>
    <w:rsid w:val="00DF4429"/>
    <w:rsid w:val="00DF519E"/>
    <w:rsid w:val="00DF58D6"/>
    <w:rsid w:val="00DF5EA1"/>
    <w:rsid w:val="00DF7BB3"/>
    <w:rsid w:val="00DF7FDC"/>
    <w:rsid w:val="00E0150C"/>
    <w:rsid w:val="00E01AB9"/>
    <w:rsid w:val="00E02477"/>
    <w:rsid w:val="00E031C8"/>
    <w:rsid w:val="00E033B3"/>
    <w:rsid w:val="00E04D0F"/>
    <w:rsid w:val="00E05A72"/>
    <w:rsid w:val="00E0612A"/>
    <w:rsid w:val="00E06984"/>
    <w:rsid w:val="00E078F7"/>
    <w:rsid w:val="00E07BFF"/>
    <w:rsid w:val="00E07C0A"/>
    <w:rsid w:val="00E10BCD"/>
    <w:rsid w:val="00E11157"/>
    <w:rsid w:val="00E11EE9"/>
    <w:rsid w:val="00E12B73"/>
    <w:rsid w:val="00E13244"/>
    <w:rsid w:val="00E138C4"/>
    <w:rsid w:val="00E149E5"/>
    <w:rsid w:val="00E15B52"/>
    <w:rsid w:val="00E16DFC"/>
    <w:rsid w:val="00E20602"/>
    <w:rsid w:val="00E2117F"/>
    <w:rsid w:val="00E21C85"/>
    <w:rsid w:val="00E224D9"/>
    <w:rsid w:val="00E25F45"/>
    <w:rsid w:val="00E26B3F"/>
    <w:rsid w:val="00E307B4"/>
    <w:rsid w:val="00E30C84"/>
    <w:rsid w:val="00E31914"/>
    <w:rsid w:val="00E31AF7"/>
    <w:rsid w:val="00E3271C"/>
    <w:rsid w:val="00E345CB"/>
    <w:rsid w:val="00E34FCF"/>
    <w:rsid w:val="00E372D7"/>
    <w:rsid w:val="00E41839"/>
    <w:rsid w:val="00E41BF8"/>
    <w:rsid w:val="00E43CE9"/>
    <w:rsid w:val="00E44927"/>
    <w:rsid w:val="00E44E10"/>
    <w:rsid w:val="00E44FCD"/>
    <w:rsid w:val="00E45465"/>
    <w:rsid w:val="00E454C2"/>
    <w:rsid w:val="00E45728"/>
    <w:rsid w:val="00E4613B"/>
    <w:rsid w:val="00E462E2"/>
    <w:rsid w:val="00E47F22"/>
    <w:rsid w:val="00E50915"/>
    <w:rsid w:val="00E50F68"/>
    <w:rsid w:val="00E51C7C"/>
    <w:rsid w:val="00E52A75"/>
    <w:rsid w:val="00E54D57"/>
    <w:rsid w:val="00E57B23"/>
    <w:rsid w:val="00E60204"/>
    <w:rsid w:val="00E608D9"/>
    <w:rsid w:val="00E630CC"/>
    <w:rsid w:val="00E637B4"/>
    <w:rsid w:val="00E64467"/>
    <w:rsid w:val="00E64957"/>
    <w:rsid w:val="00E6623F"/>
    <w:rsid w:val="00E667F9"/>
    <w:rsid w:val="00E70069"/>
    <w:rsid w:val="00E71E42"/>
    <w:rsid w:val="00E721B0"/>
    <w:rsid w:val="00E73785"/>
    <w:rsid w:val="00E73F86"/>
    <w:rsid w:val="00E74910"/>
    <w:rsid w:val="00E74D5E"/>
    <w:rsid w:val="00E765FA"/>
    <w:rsid w:val="00E77F2E"/>
    <w:rsid w:val="00E80DC4"/>
    <w:rsid w:val="00E812D2"/>
    <w:rsid w:val="00E81463"/>
    <w:rsid w:val="00E848EC"/>
    <w:rsid w:val="00E85599"/>
    <w:rsid w:val="00E85CD1"/>
    <w:rsid w:val="00E87D77"/>
    <w:rsid w:val="00E9235A"/>
    <w:rsid w:val="00E9378F"/>
    <w:rsid w:val="00E93ACD"/>
    <w:rsid w:val="00E9491E"/>
    <w:rsid w:val="00E95B3E"/>
    <w:rsid w:val="00E9660E"/>
    <w:rsid w:val="00E9757D"/>
    <w:rsid w:val="00E97B07"/>
    <w:rsid w:val="00EA13E6"/>
    <w:rsid w:val="00EA1E27"/>
    <w:rsid w:val="00EA213C"/>
    <w:rsid w:val="00EA59E7"/>
    <w:rsid w:val="00EA5A78"/>
    <w:rsid w:val="00EA6157"/>
    <w:rsid w:val="00EA71A1"/>
    <w:rsid w:val="00EB08F4"/>
    <w:rsid w:val="00EB0A97"/>
    <w:rsid w:val="00EB1996"/>
    <w:rsid w:val="00EB26DC"/>
    <w:rsid w:val="00EB3886"/>
    <w:rsid w:val="00EB6F5B"/>
    <w:rsid w:val="00EB710E"/>
    <w:rsid w:val="00EC02B2"/>
    <w:rsid w:val="00EC1D75"/>
    <w:rsid w:val="00EC312D"/>
    <w:rsid w:val="00EC34F8"/>
    <w:rsid w:val="00EC5BC0"/>
    <w:rsid w:val="00EC5E27"/>
    <w:rsid w:val="00ED01D5"/>
    <w:rsid w:val="00ED1141"/>
    <w:rsid w:val="00ED126A"/>
    <w:rsid w:val="00ED128D"/>
    <w:rsid w:val="00ED1EBE"/>
    <w:rsid w:val="00ED377C"/>
    <w:rsid w:val="00ED3858"/>
    <w:rsid w:val="00ED3C6F"/>
    <w:rsid w:val="00ED54A2"/>
    <w:rsid w:val="00ED5509"/>
    <w:rsid w:val="00ED5C3B"/>
    <w:rsid w:val="00ED7778"/>
    <w:rsid w:val="00ED77CD"/>
    <w:rsid w:val="00EE0548"/>
    <w:rsid w:val="00EE2BE7"/>
    <w:rsid w:val="00EE55E6"/>
    <w:rsid w:val="00EE630B"/>
    <w:rsid w:val="00EE6F54"/>
    <w:rsid w:val="00EE73D4"/>
    <w:rsid w:val="00EE74A1"/>
    <w:rsid w:val="00EF0821"/>
    <w:rsid w:val="00EF154A"/>
    <w:rsid w:val="00EF1A39"/>
    <w:rsid w:val="00EF29DC"/>
    <w:rsid w:val="00EF342B"/>
    <w:rsid w:val="00EF373F"/>
    <w:rsid w:val="00EF4E96"/>
    <w:rsid w:val="00EF5811"/>
    <w:rsid w:val="00F0019E"/>
    <w:rsid w:val="00F003C9"/>
    <w:rsid w:val="00F04773"/>
    <w:rsid w:val="00F0562D"/>
    <w:rsid w:val="00F069D9"/>
    <w:rsid w:val="00F07039"/>
    <w:rsid w:val="00F108D1"/>
    <w:rsid w:val="00F11232"/>
    <w:rsid w:val="00F11FED"/>
    <w:rsid w:val="00F12A7C"/>
    <w:rsid w:val="00F15B17"/>
    <w:rsid w:val="00F161C2"/>
    <w:rsid w:val="00F165D3"/>
    <w:rsid w:val="00F16BF0"/>
    <w:rsid w:val="00F20D76"/>
    <w:rsid w:val="00F238CC"/>
    <w:rsid w:val="00F24505"/>
    <w:rsid w:val="00F245D9"/>
    <w:rsid w:val="00F25328"/>
    <w:rsid w:val="00F254C5"/>
    <w:rsid w:val="00F25AA8"/>
    <w:rsid w:val="00F267E7"/>
    <w:rsid w:val="00F27612"/>
    <w:rsid w:val="00F302AF"/>
    <w:rsid w:val="00F303BB"/>
    <w:rsid w:val="00F3127F"/>
    <w:rsid w:val="00F314BF"/>
    <w:rsid w:val="00F32BD2"/>
    <w:rsid w:val="00F3304B"/>
    <w:rsid w:val="00F341BE"/>
    <w:rsid w:val="00F35578"/>
    <w:rsid w:val="00F35EFE"/>
    <w:rsid w:val="00F36A5F"/>
    <w:rsid w:val="00F37B11"/>
    <w:rsid w:val="00F40739"/>
    <w:rsid w:val="00F427C6"/>
    <w:rsid w:val="00F42B00"/>
    <w:rsid w:val="00F43B45"/>
    <w:rsid w:val="00F43CD7"/>
    <w:rsid w:val="00F44423"/>
    <w:rsid w:val="00F44861"/>
    <w:rsid w:val="00F44A6B"/>
    <w:rsid w:val="00F45CFD"/>
    <w:rsid w:val="00F45E4D"/>
    <w:rsid w:val="00F463D8"/>
    <w:rsid w:val="00F47D05"/>
    <w:rsid w:val="00F51936"/>
    <w:rsid w:val="00F5353F"/>
    <w:rsid w:val="00F54DAC"/>
    <w:rsid w:val="00F55BA5"/>
    <w:rsid w:val="00F6054B"/>
    <w:rsid w:val="00F60CDA"/>
    <w:rsid w:val="00F613E5"/>
    <w:rsid w:val="00F6167D"/>
    <w:rsid w:val="00F649B9"/>
    <w:rsid w:val="00F64F6C"/>
    <w:rsid w:val="00F655CF"/>
    <w:rsid w:val="00F66DD4"/>
    <w:rsid w:val="00F67401"/>
    <w:rsid w:val="00F67968"/>
    <w:rsid w:val="00F67F68"/>
    <w:rsid w:val="00F700D6"/>
    <w:rsid w:val="00F7101E"/>
    <w:rsid w:val="00F71A52"/>
    <w:rsid w:val="00F71E4A"/>
    <w:rsid w:val="00F727A2"/>
    <w:rsid w:val="00F73F73"/>
    <w:rsid w:val="00F756FF"/>
    <w:rsid w:val="00F7663E"/>
    <w:rsid w:val="00F76D97"/>
    <w:rsid w:val="00F76EB2"/>
    <w:rsid w:val="00F77180"/>
    <w:rsid w:val="00F816F6"/>
    <w:rsid w:val="00F82548"/>
    <w:rsid w:val="00F82B5B"/>
    <w:rsid w:val="00F82C26"/>
    <w:rsid w:val="00F834DF"/>
    <w:rsid w:val="00F851D9"/>
    <w:rsid w:val="00F856DC"/>
    <w:rsid w:val="00F86E76"/>
    <w:rsid w:val="00F86F41"/>
    <w:rsid w:val="00F87CBF"/>
    <w:rsid w:val="00F91665"/>
    <w:rsid w:val="00F921BF"/>
    <w:rsid w:val="00F932AC"/>
    <w:rsid w:val="00F93322"/>
    <w:rsid w:val="00F93F70"/>
    <w:rsid w:val="00F941B3"/>
    <w:rsid w:val="00F942CB"/>
    <w:rsid w:val="00F946B8"/>
    <w:rsid w:val="00F94D8D"/>
    <w:rsid w:val="00F96403"/>
    <w:rsid w:val="00F96955"/>
    <w:rsid w:val="00F9722C"/>
    <w:rsid w:val="00F9765E"/>
    <w:rsid w:val="00FA1ED0"/>
    <w:rsid w:val="00FA2445"/>
    <w:rsid w:val="00FA52E8"/>
    <w:rsid w:val="00FA53FB"/>
    <w:rsid w:val="00FA5E77"/>
    <w:rsid w:val="00FA6F67"/>
    <w:rsid w:val="00FA7E0A"/>
    <w:rsid w:val="00FB6BEF"/>
    <w:rsid w:val="00FB748C"/>
    <w:rsid w:val="00FC5F25"/>
    <w:rsid w:val="00FC70DA"/>
    <w:rsid w:val="00FC726E"/>
    <w:rsid w:val="00FC76B1"/>
    <w:rsid w:val="00FD05B8"/>
    <w:rsid w:val="00FD0699"/>
    <w:rsid w:val="00FD1786"/>
    <w:rsid w:val="00FD1B8A"/>
    <w:rsid w:val="00FD26CE"/>
    <w:rsid w:val="00FD2F49"/>
    <w:rsid w:val="00FD35F7"/>
    <w:rsid w:val="00FD3CF6"/>
    <w:rsid w:val="00FD4022"/>
    <w:rsid w:val="00FD5D4D"/>
    <w:rsid w:val="00FD5E88"/>
    <w:rsid w:val="00FD6523"/>
    <w:rsid w:val="00FD6631"/>
    <w:rsid w:val="00FE243A"/>
    <w:rsid w:val="00FE274E"/>
    <w:rsid w:val="00FE364F"/>
    <w:rsid w:val="00FE53C1"/>
    <w:rsid w:val="00FE53DE"/>
    <w:rsid w:val="00FE6FA5"/>
    <w:rsid w:val="00FE754C"/>
    <w:rsid w:val="00FE7CAD"/>
    <w:rsid w:val="00FF087B"/>
    <w:rsid w:val="00FF27E0"/>
    <w:rsid w:val="00FF2C61"/>
    <w:rsid w:val="00FF2DA5"/>
    <w:rsid w:val="00FF3649"/>
    <w:rsid w:val="00FF38FB"/>
    <w:rsid w:val="00FF436D"/>
    <w:rsid w:val="00FF5554"/>
    <w:rsid w:val="00FF64DF"/>
    <w:rsid w:val="00FF6E00"/>
    <w:rsid w:val="00FF7359"/>
    <w:rsid w:val="00FF73E1"/>
    <w:rsid w:val="00FF79FC"/>
    <w:rsid w:val="00FF7AF0"/>
    <w:rsid w:val="010B3020"/>
    <w:rsid w:val="01234F61"/>
    <w:rsid w:val="013B2B5C"/>
    <w:rsid w:val="01483505"/>
    <w:rsid w:val="017328F7"/>
    <w:rsid w:val="019E5031"/>
    <w:rsid w:val="01C02BE3"/>
    <w:rsid w:val="0293487C"/>
    <w:rsid w:val="02954D56"/>
    <w:rsid w:val="02BB62E0"/>
    <w:rsid w:val="031A67DB"/>
    <w:rsid w:val="032B4697"/>
    <w:rsid w:val="03681C3C"/>
    <w:rsid w:val="037E3BBF"/>
    <w:rsid w:val="03887BE8"/>
    <w:rsid w:val="03903803"/>
    <w:rsid w:val="03BF2085"/>
    <w:rsid w:val="03D02289"/>
    <w:rsid w:val="044E1C48"/>
    <w:rsid w:val="04E17D37"/>
    <w:rsid w:val="04F83DC6"/>
    <w:rsid w:val="051928B5"/>
    <w:rsid w:val="05427BD0"/>
    <w:rsid w:val="05514D5E"/>
    <w:rsid w:val="056416EC"/>
    <w:rsid w:val="05A33202"/>
    <w:rsid w:val="066C759E"/>
    <w:rsid w:val="068719C7"/>
    <w:rsid w:val="06CC0CB5"/>
    <w:rsid w:val="070B3B08"/>
    <w:rsid w:val="074107DA"/>
    <w:rsid w:val="07434552"/>
    <w:rsid w:val="07683FB9"/>
    <w:rsid w:val="07966E2F"/>
    <w:rsid w:val="07A16242"/>
    <w:rsid w:val="07C509D8"/>
    <w:rsid w:val="07CB0ED3"/>
    <w:rsid w:val="080B5AFE"/>
    <w:rsid w:val="084A2799"/>
    <w:rsid w:val="085D6B6A"/>
    <w:rsid w:val="088D4DDF"/>
    <w:rsid w:val="08A13246"/>
    <w:rsid w:val="09114527"/>
    <w:rsid w:val="091415FB"/>
    <w:rsid w:val="09315D95"/>
    <w:rsid w:val="093C74AB"/>
    <w:rsid w:val="094563DC"/>
    <w:rsid w:val="09D4459B"/>
    <w:rsid w:val="09F25D5F"/>
    <w:rsid w:val="0A4A209B"/>
    <w:rsid w:val="0ABB393F"/>
    <w:rsid w:val="0B03657C"/>
    <w:rsid w:val="0BF77A02"/>
    <w:rsid w:val="0C4065B2"/>
    <w:rsid w:val="0CAA6E21"/>
    <w:rsid w:val="0CCE16E2"/>
    <w:rsid w:val="0D1B3400"/>
    <w:rsid w:val="0D52778E"/>
    <w:rsid w:val="0D6D66FA"/>
    <w:rsid w:val="0DAB34A6"/>
    <w:rsid w:val="0DED16BC"/>
    <w:rsid w:val="0E377BE4"/>
    <w:rsid w:val="0EC77C55"/>
    <w:rsid w:val="0F1B0333"/>
    <w:rsid w:val="103A5FE4"/>
    <w:rsid w:val="10645539"/>
    <w:rsid w:val="108C39E7"/>
    <w:rsid w:val="12326A52"/>
    <w:rsid w:val="123B3C33"/>
    <w:rsid w:val="124F5746"/>
    <w:rsid w:val="128D0120"/>
    <w:rsid w:val="128D778D"/>
    <w:rsid w:val="12EF3F3F"/>
    <w:rsid w:val="1382348A"/>
    <w:rsid w:val="13C01083"/>
    <w:rsid w:val="13EF00ED"/>
    <w:rsid w:val="1423266E"/>
    <w:rsid w:val="14A76E14"/>
    <w:rsid w:val="14EC2E3E"/>
    <w:rsid w:val="150701CB"/>
    <w:rsid w:val="150E69FE"/>
    <w:rsid w:val="15137A3F"/>
    <w:rsid w:val="159C3209"/>
    <w:rsid w:val="162128BC"/>
    <w:rsid w:val="164A5736"/>
    <w:rsid w:val="164D6D71"/>
    <w:rsid w:val="16585444"/>
    <w:rsid w:val="168B05F0"/>
    <w:rsid w:val="169A7F07"/>
    <w:rsid w:val="171630A9"/>
    <w:rsid w:val="171A13C7"/>
    <w:rsid w:val="17630354"/>
    <w:rsid w:val="17AB4A21"/>
    <w:rsid w:val="17C4348D"/>
    <w:rsid w:val="17C72C1C"/>
    <w:rsid w:val="17E12E1B"/>
    <w:rsid w:val="17EE4DA7"/>
    <w:rsid w:val="185F4F64"/>
    <w:rsid w:val="18714C97"/>
    <w:rsid w:val="18E01768"/>
    <w:rsid w:val="19031DE7"/>
    <w:rsid w:val="193C0A2C"/>
    <w:rsid w:val="1A202A12"/>
    <w:rsid w:val="1A7A0A1D"/>
    <w:rsid w:val="1AD368B0"/>
    <w:rsid w:val="1B2A25D2"/>
    <w:rsid w:val="1BBA2AB5"/>
    <w:rsid w:val="1BD04D8F"/>
    <w:rsid w:val="1C144946"/>
    <w:rsid w:val="1C3657C9"/>
    <w:rsid w:val="1CA85F85"/>
    <w:rsid w:val="1CCE22B6"/>
    <w:rsid w:val="1D5B48E0"/>
    <w:rsid w:val="1D633AE6"/>
    <w:rsid w:val="1D68099A"/>
    <w:rsid w:val="1D736C89"/>
    <w:rsid w:val="1D8F56CF"/>
    <w:rsid w:val="1DFB6A6C"/>
    <w:rsid w:val="1E1637C2"/>
    <w:rsid w:val="1EE8579F"/>
    <w:rsid w:val="1F046761"/>
    <w:rsid w:val="20073ACF"/>
    <w:rsid w:val="20763786"/>
    <w:rsid w:val="20937971"/>
    <w:rsid w:val="20D81D57"/>
    <w:rsid w:val="211D3C0E"/>
    <w:rsid w:val="217E760E"/>
    <w:rsid w:val="21E86453"/>
    <w:rsid w:val="220B4DB0"/>
    <w:rsid w:val="22591019"/>
    <w:rsid w:val="227D1656"/>
    <w:rsid w:val="22993768"/>
    <w:rsid w:val="229E7467"/>
    <w:rsid w:val="22D335C6"/>
    <w:rsid w:val="23076924"/>
    <w:rsid w:val="23196F3B"/>
    <w:rsid w:val="236A50F4"/>
    <w:rsid w:val="23D32A13"/>
    <w:rsid w:val="23E93C3B"/>
    <w:rsid w:val="24495E07"/>
    <w:rsid w:val="24B9284A"/>
    <w:rsid w:val="24D3787A"/>
    <w:rsid w:val="24D97E4C"/>
    <w:rsid w:val="24DC32A5"/>
    <w:rsid w:val="25184E18"/>
    <w:rsid w:val="25291896"/>
    <w:rsid w:val="25396B3D"/>
    <w:rsid w:val="25653C07"/>
    <w:rsid w:val="26001A13"/>
    <w:rsid w:val="26056ED4"/>
    <w:rsid w:val="26345364"/>
    <w:rsid w:val="264E17E6"/>
    <w:rsid w:val="26703A5C"/>
    <w:rsid w:val="2685203A"/>
    <w:rsid w:val="268A3AF4"/>
    <w:rsid w:val="26C8508A"/>
    <w:rsid w:val="26EF7E56"/>
    <w:rsid w:val="273C4C49"/>
    <w:rsid w:val="27912C60"/>
    <w:rsid w:val="27A604E3"/>
    <w:rsid w:val="27BF53F0"/>
    <w:rsid w:val="27C66600"/>
    <w:rsid w:val="282A486D"/>
    <w:rsid w:val="286A1824"/>
    <w:rsid w:val="28BC7E86"/>
    <w:rsid w:val="28CF4DF6"/>
    <w:rsid w:val="28DA40B8"/>
    <w:rsid w:val="28EB4E37"/>
    <w:rsid w:val="29CD1F45"/>
    <w:rsid w:val="2AB9515B"/>
    <w:rsid w:val="2AE14FCA"/>
    <w:rsid w:val="2AFE2579"/>
    <w:rsid w:val="2B092B3C"/>
    <w:rsid w:val="2B0D6AA1"/>
    <w:rsid w:val="2B350844"/>
    <w:rsid w:val="2B47210A"/>
    <w:rsid w:val="2BA61CF0"/>
    <w:rsid w:val="2C576226"/>
    <w:rsid w:val="2CA53A90"/>
    <w:rsid w:val="2D1C07A2"/>
    <w:rsid w:val="2D684881"/>
    <w:rsid w:val="2D721806"/>
    <w:rsid w:val="2E0D1189"/>
    <w:rsid w:val="2E190509"/>
    <w:rsid w:val="2E3A510A"/>
    <w:rsid w:val="2E5D23FE"/>
    <w:rsid w:val="2E8C0366"/>
    <w:rsid w:val="2E9A2CFA"/>
    <w:rsid w:val="2F2F348A"/>
    <w:rsid w:val="2F320ED3"/>
    <w:rsid w:val="2F4D7CE1"/>
    <w:rsid w:val="2FEF6776"/>
    <w:rsid w:val="30220EA9"/>
    <w:rsid w:val="30590093"/>
    <w:rsid w:val="30BB54F9"/>
    <w:rsid w:val="30D11767"/>
    <w:rsid w:val="30FD48C3"/>
    <w:rsid w:val="31DF13F2"/>
    <w:rsid w:val="31F96E8E"/>
    <w:rsid w:val="32623F14"/>
    <w:rsid w:val="32651CDF"/>
    <w:rsid w:val="329463F9"/>
    <w:rsid w:val="32B72235"/>
    <w:rsid w:val="32D52B66"/>
    <w:rsid w:val="32DA370D"/>
    <w:rsid w:val="33694D97"/>
    <w:rsid w:val="33C54130"/>
    <w:rsid w:val="3468023E"/>
    <w:rsid w:val="35153CCF"/>
    <w:rsid w:val="35564C7D"/>
    <w:rsid w:val="357D106C"/>
    <w:rsid w:val="35F20D6E"/>
    <w:rsid w:val="36073F9A"/>
    <w:rsid w:val="365B13B2"/>
    <w:rsid w:val="367810EF"/>
    <w:rsid w:val="36BE240B"/>
    <w:rsid w:val="37207A8A"/>
    <w:rsid w:val="372F3478"/>
    <w:rsid w:val="374B5418"/>
    <w:rsid w:val="37646E30"/>
    <w:rsid w:val="376B0DD8"/>
    <w:rsid w:val="377D4936"/>
    <w:rsid w:val="37D731C5"/>
    <w:rsid w:val="381A6B1A"/>
    <w:rsid w:val="38621C1B"/>
    <w:rsid w:val="38C372B1"/>
    <w:rsid w:val="39027396"/>
    <w:rsid w:val="396232F4"/>
    <w:rsid w:val="399802F7"/>
    <w:rsid w:val="3A5A288C"/>
    <w:rsid w:val="3B030A72"/>
    <w:rsid w:val="3B053725"/>
    <w:rsid w:val="3B8832EA"/>
    <w:rsid w:val="3B8F61E1"/>
    <w:rsid w:val="3BF5780A"/>
    <w:rsid w:val="3C0772C6"/>
    <w:rsid w:val="3C2C730D"/>
    <w:rsid w:val="3D54075B"/>
    <w:rsid w:val="3D7A3B44"/>
    <w:rsid w:val="3DE03F7F"/>
    <w:rsid w:val="3E0470AE"/>
    <w:rsid w:val="3E1B69AB"/>
    <w:rsid w:val="3E3C6583"/>
    <w:rsid w:val="3F115B9C"/>
    <w:rsid w:val="3F150D6E"/>
    <w:rsid w:val="3F263053"/>
    <w:rsid w:val="3F8369CF"/>
    <w:rsid w:val="3FAA090B"/>
    <w:rsid w:val="402E29B5"/>
    <w:rsid w:val="403A7C43"/>
    <w:rsid w:val="4045201D"/>
    <w:rsid w:val="405E7E6F"/>
    <w:rsid w:val="40717E7A"/>
    <w:rsid w:val="40837F42"/>
    <w:rsid w:val="409018AF"/>
    <w:rsid w:val="40BD6DFF"/>
    <w:rsid w:val="41106F7B"/>
    <w:rsid w:val="41932B65"/>
    <w:rsid w:val="41D51EEE"/>
    <w:rsid w:val="41F50785"/>
    <w:rsid w:val="421F7BAF"/>
    <w:rsid w:val="425D46F2"/>
    <w:rsid w:val="436A7C18"/>
    <w:rsid w:val="437E3A9A"/>
    <w:rsid w:val="438652A1"/>
    <w:rsid w:val="43A25C57"/>
    <w:rsid w:val="44222B54"/>
    <w:rsid w:val="445D5F4C"/>
    <w:rsid w:val="446F17BA"/>
    <w:rsid w:val="44BE0D9F"/>
    <w:rsid w:val="44D501D8"/>
    <w:rsid w:val="44FE6731"/>
    <w:rsid w:val="450C3F55"/>
    <w:rsid w:val="45456C0F"/>
    <w:rsid w:val="454E0992"/>
    <w:rsid w:val="45597030"/>
    <w:rsid w:val="45B75CF1"/>
    <w:rsid w:val="45B96A31"/>
    <w:rsid w:val="45CD4846"/>
    <w:rsid w:val="45F05A5E"/>
    <w:rsid w:val="46162E01"/>
    <w:rsid w:val="4639411D"/>
    <w:rsid w:val="46496EF9"/>
    <w:rsid w:val="46603D2B"/>
    <w:rsid w:val="46D64942"/>
    <w:rsid w:val="46DD4EF6"/>
    <w:rsid w:val="47F53857"/>
    <w:rsid w:val="4874505C"/>
    <w:rsid w:val="48EB480A"/>
    <w:rsid w:val="48F6165A"/>
    <w:rsid w:val="495F263A"/>
    <w:rsid w:val="497E0C78"/>
    <w:rsid w:val="4A3F67C0"/>
    <w:rsid w:val="4A556C39"/>
    <w:rsid w:val="4AA0533F"/>
    <w:rsid w:val="4B206468"/>
    <w:rsid w:val="4B681A09"/>
    <w:rsid w:val="4C203391"/>
    <w:rsid w:val="4CB53DF1"/>
    <w:rsid w:val="4CEC4311"/>
    <w:rsid w:val="4D1B0446"/>
    <w:rsid w:val="4D2C5A58"/>
    <w:rsid w:val="4E2111E5"/>
    <w:rsid w:val="4E8C2D72"/>
    <w:rsid w:val="4ECF2448"/>
    <w:rsid w:val="4EF91D26"/>
    <w:rsid w:val="4F3B50DC"/>
    <w:rsid w:val="4F7E45A5"/>
    <w:rsid w:val="4F9F566B"/>
    <w:rsid w:val="500556B2"/>
    <w:rsid w:val="500E3498"/>
    <w:rsid w:val="502D1E67"/>
    <w:rsid w:val="50502199"/>
    <w:rsid w:val="50687FA6"/>
    <w:rsid w:val="5098625F"/>
    <w:rsid w:val="50C3182D"/>
    <w:rsid w:val="50C53BB8"/>
    <w:rsid w:val="510648BD"/>
    <w:rsid w:val="51637864"/>
    <w:rsid w:val="5233577F"/>
    <w:rsid w:val="527528FC"/>
    <w:rsid w:val="528F52D8"/>
    <w:rsid w:val="52C840E8"/>
    <w:rsid w:val="52EC6E19"/>
    <w:rsid w:val="53A56FE2"/>
    <w:rsid w:val="53B316E5"/>
    <w:rsid w:val="540B1EBC"/>
    <w:rsid w:val="54236758"/>
    <w:rsid w:val="54B305C7"/>
    <w:rsid w:val="550B5FFD"/>
    <w:rsid w:val="555B55DE"/>
    <w:rsid w:val="556D7F2A"/>
    <w:rsid w:val="55A03EEB"/>
    <w:rsid w:val="55D567DE"/>
    <w:rsid w:val="56084BF6"/>
    <w:rsid w:val="56465F1A"/>
    <w:rsid w:val="566413BC"/>
    <w:rsid w:val="56675096"/>
    <w:rsid w:val="56810A0D"/>
    <w:rsid w:val="56890D54"/>
    <w:rsid w:val="569561C0"/>
    <w:rsid w:val="56AB78FA"/>
    <w:rsid w:val="56AF0889"/>
    <w:rsid w:val="56BF6ED0"/>
    <w:rsid w:val="57B453EB"/>
    <w:rsid w:val="581C680F"/>
    <w:rsid w:val="58322922"/>
    <w:rsid w:val="58EA204C"/>
    <w:rsid w:val="590F2890"/>
    <w:rsid w:val="59D355F5"/>
    <w:rsid w:val="59F64A21"/>
    <w:rsid w:val="5A260989"/>
    <w:rsid w:val="5A27081C"/>
    <w:rsid w:val="5A283F3E"/>
    <w:rsid w:val="5A2A46CB"/>
    <w:rsid w:val="5A455A23"/>
    <w:rsid w:val="5A5A3241"/>
    <w:rsid w:val="5AD53BCD"/>
    <w:rsid w:val="5AF1438A"/>
    <w:rsid w:val="5B5B26B9"/>
    <w:rsid w:val="5BDE576D"/>
    <w:rsid w:val="5C46603D"/>
    <w:rsid w:val="5C8D3DAC"/>
    <w:rsid w:val="5CD460C1"/>
    <w:rsid w:val="5D245401"/>
    <w:rsid w:val="5D43056B"/>
    <w:rsid w:val="5DC578BF"/>
    <w:rsid w:val="5E151A61"/>
    <w:rsid w:val="5EDC24BE"/>
    <w:rsid w:val="5EF03760"/>
    <w:rsid w:val="5EF7101F"/>
    <w:rsid w:val="5F0458C7"/>
    <w:rsid w:val="5F5512A1"/>
    <w:rsid w:val="5F656858"/>
    <w:rsid w:val="5FD603DC"/>
    <w:rsid w:val="5FD90A04"/>
    <w:rsid w:val="5FFF4ACC"/>
    <w:rsid w:val="608E09BE"/>
    <w:rsid w:val="60913514"/>
    <w:rsid w:val="60A17DAC"/>
    <w:rsid w:val="60C82547"/>
    <w:rsid w:val="61243C22"/>
    <w:rsid w:val="61B9573E"/>
    <w:rsid w:val="61FE1E3D"/>
    <w:rsid w:val="620449A1"/>
    <w:rsid w:val="620B5B44"/>
    <w:rsid w:val="627D587D"/>
    <w:rsid w:val="62936178"/>
    <w:rsid w:val="63436FB7"/>
    <w:rsid w:val="63461ABD"/>
    <w:rsid w:val="635276CC"/>
    <w:rsid w:val="63597C0E"/>
    <w:rsid w:val="636E0935"/>
    <w:rsid w:val="63C15126"/>
    <w:rsid w:val="63C850C6"/>
    <w:rsid w:val="63D61561"/>
    <w:rsid w:val="640F6E0B"/>
    <w:rsid w:val="64657476"/>
    <w:rsid w:val="65101208"/>
    <w:rsid w:val="65C94C4E"/>
    <w:rsid w:val="65D35EC7"/>
    <w:rsid w:val="660318CF"/>
    <w:rsid w:val="66540A25"/>
    <w:rsid w:val="66971A36"/>
    <w:rsid w:val="66AD39AF"/>
    <w:rsid w:val="67B53825"/>
    <w:rsid w:val="68880F3A"/>
    <w:rsid w:val="68940DF3"/>
    <w:rsid w:val="689B4EE0"/>
    <w:rsid w:val="68AC5DD9"/>
    <w:rsid w:val="68C33D74"/>
    <w:rsid w:val="68D83732"/>
    <w:rsid w:val="68DA5E00"/>
    <w:rsid w:val="68F6059A"/>
    <w:rsid w:val="6920071C"/>
    <w:rsid w:val="6975159E"/>
    <w:rsid w:val="699F6892"/>
    <w:rsid w:val="69C21A4A"/>
    <w:rsid w:val="69D033F2"/>
    <w:rsid w:val="6A4A779D"/>
    <w:rsid w:val="6A7F0E7E"/>
    <w:rsid w:val="6AD965EA"/>
    <w:rsid w:val="6ADE2835"/>
    <w:rsid w:val="6B055675"/>
    <w:rsid w:val="6B17534E"/>
    <w:rsid w:val="6B282708"/>
    <w:rsid w:val="6B3E5E64"/>
    <w:rsid w:val="6B9A2958"/>
    <w:rsid w:val="6B9D5447"/>
    <w:rsid w:val="6BAA6E46"/>
    <w:rsid w:val="6BBF0D55"/>
    <w:rsid w:val="6BC94D41"/>
    <w:rsid w:val="6C4C67D3"/>
    <w:rsid w:val="6C521745"/>
    <w:rsid w:val="6CA250C0"/>
    <w:rsid w:val="6CC86665"/>
    <w:rsid w:val="6CD358F5"/>
    <w:rsid w:val="6D0F1F2C"/>
    <w:rsid w:val="6D147240"/>
    <w:rsid w:val="6D301F14"/>
    <w:rsid w:val="6D6C3E8F"/>
    <w:rsid w:val="6DA976F2"/>
    <w:rsid w:val="6E2354E6"/>
    <w:rsid w:val="6E9C2FAA"/>
    <w:rsid w:val="6E9D5013"/>
    <w:rsid w:val="6ECD0C40"/>
    <w:rsid w:val="6F080A81"/>
    <w:rsid w:val="6F0926A9"/>
    <w:rsid w:val="6F977CB5"/>
    <w:rsid w:val="6FA20F02"/>
    <w:rsid w:val="704C4C69"/>
    <w:rsid w:val="70566A3D"/>
    <w:rsid w:val="70DA2D90"/>
    <w:rsid w:val="71023661"/>
    <w:rsid w:val="71793D7A"/>
    <w:rsid w:val="71C14090"/>
    <w:rsid w:val="72684737"/>
    <w:rsid w:val="72B017B9"/>
    <w:rsid w:val="72C75577"/>
    <w:rsid w:val="72EF7E1F"/>
    <w:rsid w:val="72FB75B9"/>
    <w:rsid w:val="72FF3793"/>
    <w:rsid w:val="737137BD"/>
    <w:rsid w:val="73741238"/>
    <w:rsid w:val="737940A3"/>
    <w:rsid w:val="73D06995"/>
    <w:rsid w:val="747244F6"/>
    <w:rsid w:val="74A101BD"/>
    <w:rsid w:val="74EB6EFE"/>
    <w:rsid w:val="74EC0DEB"/>
    <w:rsid w:val="74F92645"/>
    <w:rsid w:val="7529736F"/>
    <w:rsid w:val="75350BD3"/>
    <w:rsid w:val="756801A9"/>
    <w:rsid w:val="76084246"/>
    <w:rsid w:val="76F0507D"/>
    <w:rsid w:val="77167EE0"/>
    <w:rsid w:val="7773690B"/>
    <w:rsid w:val="77931EB5"/>
    <w:rsid w:val="77A042F6"/>
    <w:rsid w:val="77A80CB1"/>
    <w:rsid w:val="77CA6B2A"/>
    <w:rsid w:val="77D179D4"/>
    <w:rsid w:val="78CA182C"/>
    <w:rsid w:val="791F6869"/>
    <w:rsid w:val="79BE265D"/>
    <w:rsid w:val="79D2240C"/>
    <w:rsid w:val="79E306C6"/>
    <w:rsid w:val="7A043D3A"/>
    <w:rsid w:val="7A096CC1"/>
    <w:rsid w:val="7A0E5017"/>
    <w:rsid w:val="7A812294"/>
    <w:rsid w:val="7A995229"/>
    <w:rsid w:val="7ADB314B"/>
    <w:rsid w:val="7B181DF3"/>
    <w:rsid w:val="7B2939EC"/>
    <w:rsid w:val="7BF639B8"/>
    <w:rsid w:val="7C0703FB"/>
    <w:rsid w:val="7C731D87"/>
    <w:rsid w:val="7CB83DD0"/>
    <w:rsid w:val="7CDF5DA0"/>
    <w:rsid w:val="7D144DF2"/>
    <w:rsid w:val="7D501A20"/>
    <w:rsid w:val="7D561F30"/>
    <w:rsid w:val="7DA326E7"/>
    <w:rsid w:val="7DA92AD3"/>
    <w:rsid w:val="7DC278FA"/>
    <w:rsid w:val="7E0723C4"/>
    <w:rsid w:val="7E4F3236"/>
    <w:rsid w:val="7E503E50"/>
    <w:rsid w:val="7E6B47E6"/>
    <w:rsid w:val="7E9C0E44"/>
    <w:rsid w:val="7E9D141A"/>
    <w:rsid w:val="7EFF5F5E"/>
    <w:rsid w:val="7F2E2AFA"/>
    <w:rsid w:val="7F505B21"/>
    <w:rsid w:val="7F8F52AC"/>
    <w:rsid w:val="7F98499D"/>
    <w:rsid w:val="7FB67019"/>
    <w:rsid w:val="7FCD34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24"/>
    <w:autoRedefine/>
    <w:qFormat/>
    <w:uiPriority w:val="0"/>
    <w:pPr>
      <w:keepNext/>
      <w:keepLines/>
      <w:spacing w:before="260" w:after="260" w:line="416" w:lineRule="auto"/>
      <w:outlineLvl w:val="2"/>
    </w:pPr>
    <w:rPr>
      <w:b/>
      <w:bCs/>
      <w:sz w:val="32"/>
      <w:szCs w:val="32"/>
    </w:rPr>
  </w:style>
  <w:style w:type="character" w:default="1" w:styleId="18">
    <w:name w:val="Default Paragraph Font"/>
    <w:autoRedefine/>
    <w:semiHidden/>
    <w:unhideWhenUsed/>
    <w:qFormat/>
    <w:uiPriority w:val="1"/>
  </w:style>
  <w:style w:type="table" w:default="1" w:styleId="16">
    <w:name w:val="Normal Table"/>
    <w:autoRedefine/>
    <w:semiHidden/>
    <w:unhideWhenUsed/>
    <w:qFormat/>
    <w:uiPriority w:val="99"/>
    <w:tblPr>
      <w:tblCellMar>
        <w:top w:w="0" w:type="dxa"/>
        <w:left w:w="108" w:type="dxa"/>
        <w:bottom w:w="0" w:type="dxa"/>
        <w:right w:w="108" w:type="dxa"/>
      </w:tblCellMar>
    </w:tblPr>
  </w:style>
  <w:style w:type="paragraph" w:styleId="5">
    <w:name w:val="Document Map"/>
    <w:basedOn w:val="1"/>
    <w:autoRedefine/>
    <w:semiHidden/>
    <w:qFormat/>
    <w:uiPriority w:val="0"/>
    <w:pPr>
      <w:shd w:val="clear" w:color="auto" w:fill="000080"/>
    </w:pPr>
  </w:style>
  <w:style w:type="paragraph" w:styleId="6">
    <w:name w:val="Body Text"/>
    <w:basedOn w:val="1"/>
    <w:autoRedefine/>
    <w:qFormat/>
    <w:uiPriority w:val="0"/>
    <w:pPr>
      <w:spacing w:after="120"/>
    </w:pPr>
  </w:style>
  <w:style w:type="paragraph" w:styleId="7">
    <w:name w:val="toc 3"/>
    <w:basedOn w:val="1"/>
    <w:next w:val="1"/>
    <w:autoRedefine/>
    <w:qFormat/>
    <w:uiPriority w:val="39"/>
    <w:pPr>
      <w:ind w:left="840" w:leftChars="400"/>
    </w:pPr>
  </w:style>
  <w:style w:type="paragraph" w:styleId="8">
    <w:name w:val="Balloon Text"/>
    <w:basedOn w:val="1"/>
    <w:link w:val="27"/>
    <w:autoRedefine/>
    <w:qFormat/>
    <w:uiPriority w:val="0"/>
    <w:rPr>
      <w:sz w:val="18"/>
      <w:szCs w:val="18"/>
    </w:rPr>
  </w:style>
  <w:style w:type="paragraph" w:styleId="9">
    <w:name w:val="footer"/>
    <w:basedOn w:val="1"/>
    <w:autoRedefine/>
    <w:qFormat/>
    <w:uiPriority w:val="0"/>
    <w:pPr>
      <w:tabs>
        <w:tab w:val="center" w:pos="4153"/>
        <w:tab w:val="right" w:pos="8306"/>
      </w:tabs>
      <w:snapToGrid w:val="0"/>
      <w:jc w:val="left"/>
    </w:pPr>
    <w:rPr>
      <w:sz w:val="18"/>
      <w:szCs w:val="18"/>
    </w:rPr>
  </w:style>
  <w:style w:type="paragraph" w:styleId="10">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qFormat/>
    <w:uiPriority w:val="39"/>
  </w:style>
  <w:style w:type="paragraph" w:styleId="12">
    <w:name w:val="toc 2"/>
    <w:basedOn w:val="1"/>
    <w:next w:val="1"/>
    <w:autoRedefine/>
    <w:qFormat/>
    <w:uiPriority w:val="39"/>
    <w:pPr>
      <w:ind w:left="420" w:leftChars="200"/>
    </w:pPr>
  </w:style>
  <w:style w:type="paragraph" w:styleId="13">
    <w:name w:val="Body Text 2"/>
    <w:basedOn w:val="1"/>
    <w:autoRedefine/>
    <w:qFormat/>
    <w:uiPriority w:val="0"/>
    <w:pPr>
      <w:spacing w:after="120" w:line="480" w:lineRule="auto"/>
    </w:pPr>
  </w:style>
  <w:style w:type="paragraph" w:styleId="14">
    <w:name w:val="Normal (Web)"/>
    <w:basedOn w:val="1"/>
    <w:autoRedefine/>
    <w:qFormat/>
    <w:uiPriority w:val="0"/>
    <w:pPr>
      <w:widowControl/>
      <w:spacing w:before="100" w:beforeAutospacing="1" w:after="100" w:afterAutospacing="1"/>
      <w:jc w:val="left"/>
    </w:pPr>
    <w:rPr>
      <w:rFonts w:ascii="宋体" w:hAnsi="宋体"/>
      <w:kern w:val="0"/>
      <w:sz w:val="24"/>
    </w:rPr>
  </w:style>
  <w:style w:type="paragraph" w:styleId="15">
    <w:name w:val="Title"/>
    <w:basedOn w:val="1"/>
    <w:next w:val="1"/>
    <w:link w:val="25"/>
    <w:autoRedefine/>
    <w:qFormat/>
    <w:uiPriority w:val="0"/>
    <w:pPr>
      <w:spacing w:before="240" w:after="60"/>
      <w:jc w:val="center"/>
      <w:outlineLvl w:val="0"/>
    </w:pPr>
    <w:rPr>
      <w:rFonts w:ascii="Calibri Light" w:hAnsi="Calibri Light"/>
      <w:b/>
      <w:bCs/>
      <w:sz w:val="32"/>
      <w:szCs w:val="32"/>
    </w:rPr>
  </w:style>
  <w:style w:type="table" w:styleId="17">
    <w:name w:val="Table Grid"/>
    <w:basedOn w:val="16"/>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Strong"/>
    <w:autoRedefine/>
    <w:qFormat/>
    <w:uiPriority w:val="0"/>
    <w:rPr>
      <w:b/>
      <w:bCs/>
    </w:rPr>
  </w:style>
  <w:style w:type="character" w:styleId="20">
    <w:name w:val="page number"/>
    <w:basedOn w:val="18"/>
    <w:autoRedefine/>
    <w:qFormat/>
    <w:uiPriority w:val="0"/>
  </w:style>
  <w:style w:type="character" w:styleId="21">
    <w:name w:val="Hyperlink"/>
    <w:autoRedefine/>
    <w:qFormat/>
    <w:uiPriority w:val="99"/>
    <w:rPr>
      <w:color w:val="0000FF"/>
      <w:u w:val="single"/>
    </w:rPr>
  </w:style>
  <w:style w:type="paragraph" w:customStyle="1" w:styleId="22">
    <w:name w:val="标题 11"/>
    <w:basedOn w:val="1"/>
    <w:next w:val="1"/>
    <w:autoRedefine/>
    <w:qFormat/>
    <w:uiPriority w:val="0"/>
    <w:pPr>
      <w:keepNext/>
      <w:numPr>
        <w:ilvl w:val="0"/>
        <w:numId w:val="1"/>
      </w:numPr>
      <w:spacing w:before="156" w:beforeLines="50" w:after="156" w:afterLines="50"/>
      <w:jc w:val="left"/>
      <w:outlineLvl w:val="0"/>
    </w:pPr>
    <w:rPr>
      <w:rFonts w:eastAsia="黑体"/>
      <w:bCs/>
      <w:kern w:val="28"/>
      <w:sz w:val="32"/>
      <w:szCs w:val="20"/>
    </w:rPr>
  </w:style>
  <w:style w:type="paragraph" w:styleId="23">
    <w:name w:val="List Paragraph"/>
    <w:basedOn w:val="1"/>
    <w:autoRedefine/>
    <w:qFormat/>
    <w:uiPriority w:val="34"/>
    <w:pPr>
      <w:ind w:firstLine="420" w:firstLineChars="200"/>
    </w:pPr>
  </w:style>
  <w:style w:type="character" w:customStyle="1" w:styleId="24">
    <w:name w:val="标题 3 Char"/>
    <w:link w:val="4"/>
    <w:autoRedefine/>
    <w:qFormat/>
    <w:uiPriority w:val="0"/>
    <w:rPr>
      <w:b/>
      <w:bCs/>
      <w:kern w:val="2"/>
      <w:sz w:val="32"/>
      <w:szCs w:val="32"/>
    </w:rPr>
  </w:style>
  <w:style w:type="character" w:customStyle="1" w:styleId="25">
    <w:name w:val="标题 Char"/>
    <w:link w:val="15"/>
    <w:autoRedefine/>
    <w:qFormat/>
    <w:uiPriority w:val="0"/>
    <w:rPr>
      <w:rFonts w:ascii="Calibri Light" w:hAnsi="Calibri Light" w:cs="Times New Roman"/>
      <w:b/>
      <w:bCs/>
      <w:kern w:val="2"/>
      <w:sz w:val="32"/>
      <w:szCs w:val="32"/>
    </w:rPr>
  </w:style>
  <w:style w:type="character" w:customStyle="1" w:styleId="26">
    <w:name w:val="high-light-bg4"/>
    <w:autoRedefine/>
    <w:qFormat/>
    <w:uiPriority w:val="0"/>
  </w:style>
  <w:style w:type="character" w:customStyle="1" w:styleId="27">
    <w:name w:val="批注框文本 Char"/>
    <w:basedOn w:val="18"/>
    <w:link w:val="8"/>
    <w:autoRedefine/>
    <w:qFormat/>
    <w:uiPriority w:val="0"/>
    <w:rPr>
      <w:kern w:val="2"/>
      <w:sz w:val="18"/>
      <w:szCs w:val="18"/>
    </w:rPr>
  </w:style>
  <w:style w:type="character" w:customStyle="1" w:styleId="28">
    <w:name w:val="font01"/>
    <w:basedOn w:val="18"/>
    <w:autoRedefine/>
    <w:qFormat/>
    <w:uiPriority w:val="0"/>
    <w:rPr>
      <w:rFonts w:hint="eastAsia" w:ascii="宋体" w:hAnsi="宋体" w:eastAsia="宋体" w:cs="宋体"/>
      <w:color w:val="000000"/>
      <w:sz w:val="22"/>
      <w:szCs w:val="22"/>
      <w:u w:val="none"/>
    </w:rPr>
  </w:style>
  <w:style w:type="character" w:customStyle="1" w:styleId="29">
    <w:name w:val="font21"/>
    <w:basedOn w:val="18"/>
    <w:autoRedefine/>
    <w:qFormat/>
    <w:uiPriority w:val="0"/>
    <w:rPr>
      <w:rFonts w:hint="eastAsia" w:ascii="宋体" w:hAnsi="宋体" w:eastAsia="宋体" w:cs="宋体"/>
      <w:color w:val="000000"/>
      <w:sz w:val="14"/>
      <w:szCs w:val="14"/>
      <w:u w:val="none"/>
    </w:rPr>
  </w:style>
  <w:style w:type="paragraph" w:styleId="30">
    <w:name w:val="No Spacing"/>
    <w:autoRedefine/>
    <w:qFormat/>
    <w:uiPriority w:val="1"/>
    <w:pPr>
      <w:widowControl w:val="0"/>
      <w:jc w:val="both"/>
    </w:pPr>
    <w:rPr>
      <w:rFonts w:eastAsia="Arial" w:cs="Times New Roman" w:asciiTheme="minorHAnsi" w:hAnsiTheme="minorHAnsi"/>
      <w:kern w:val="2"/>
      <w:sz w:val="18"/>
      <w:szCs w:val="24"/>
      <w:lang w:val="en-GB" w:eastAsia="zh-CN" w:bidi="ar-SA"/>
    </w:rPr>
  </w:style>
  <w:style w:type="table" w:customStyle="1" w:styleId="31">
    <w:name w:val="网格表 4 - 着色 11"/>
    <w:basedOn w:val="16"/>
    <w:autoRedefine/>
    <w:qFormat/>
    <w:uiPriority w:val="49"/>
    <w:tblPr>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14:textFill>
          <w14:solidFill>
            <w14:schemeClr w14:val="bg1"/>
          </w14:solidFill>
        </w14:textFill>
      </w:r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cPr>
        <w:tcBorders>
          <w:top w:val="double" w:color="4F81BD" w:themeColor="accent1" w:sz="4" w:space="0"/>
        </w:tcBorders>
      </w:tcPr>
    </w:tblStylePr>
    <w:tblStylePr w:type="firstCol">
      <w:rPr>
        <w:b/>
        <w:bCs/>
      </w:rPr>
    </w:tblStylePr>
    <w:tblStylePr w:type="lastCol">
      <w:rPr>
        <w:b/>
        <w:bCs/>
      </w:rPr>
    </w:tblStylePr>
    <w:tblStylePr w:type="band1Vert">
      <w:tcPr>
        <w:shd w:val="clear" w:color="auto" w:fill="DBE5F1" w:themeFill="accent1" w:themeFillTint="33"/>
      </w:tcPr>
    </w:tblStylePr>
    <w:tblStylePr w:type="band1Horz">
      <w:tcPr>
        <w:shd w:val="clear" w:color="auto" w:fill="DBE5F1" w:themeFill="accent1" w:themeFillTint="33"/>
      </w:tcPr>
    </w:tblStylePr>
  </w:style>
  <w:style w:type="character" w:customStyle="1" w:styleId="32">
    <w:name w:val="font11"/>
    <w:basedOn w:val="18"/>
    <w:uiPriority w:val="0"/>
    <w:rPr>
      <w:rFonts w:hint="eastAsia" w:ascii="等线" w:hAnsi="等线" w:eastAsia="等线" w:cs="等线"/>
      <w:color w:val="000000"/>
      <w:sz w:val="21"/>
      <w:szCs w:val="21"/>
      <w:u w:val="none"/>
    </w:rPr>
  </w:style>
  <w:style w:type="character" w:customStyle="1" w:styleId="33">
    <w:name w:val="font31"/>
    <w:basedOn w:val="18"/>
    <w:uiPriority w:val="0"/>
    <w:rPr>
      <w:rFonts w:hint="eastAsia" w:ascii="等线" w:hAnsi="等线" w:eastAsia="等线" w:cs="等线"/>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wmf"/><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KD</Company>
  <Pages>28</Pages>
  <Words>1810</Words>
  <Characters>10320</Characters>
  <Lines>86</Lines>
  <Paragraphs>24</Paragraphs>
  <TotalTime>4</TotalTime>
  <ScaleCrop>false</ScaleCrop>
  <LinksUpToDate>false</LinksUpToDate>
  <CharactersWithSpaces>12106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2021-05-31T06:20:00Z</dcterms:created>
  <dc:creator>zhou</dc:creator>
  <cp:lastModifiedBy>Tommy Chen</cp:lastModifiedBy>
  <cp:lastPrinted>2013-09-06T01:55:00Z</cp:lastPrinted>
  <dcterms:modified xsi:type="dcterms:W3CDTF">2024-09-14T09:43:11Z</dcterms:modified>
  <dc:title>ConverterBOX系列产品介绍</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616F54C7A6C942C2BA5FFB8E235C8B6A_13</vt:lpwstr>
  </property>
</Properties>
</file>